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1A26" w:rsidRPr="003E371B" w:rsidRDefault="00FA1A26" w:rsidP="00FA1A26">
      <w:pPr>
        <w:tabs>
          <w:tab w:val="left" w:pos="0"/>
        </w:tabs>
        <w:spacing w:after="120" w:line="240" w:lineRule="auto"/>
        <w:ind w:left="5579" w:hanging="19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E371B">
        <w:rPr>
          <w:rFonts w:ascii="Times New Roman" w:eastAsia="Times New Roman" w:hAnsi="Times New Roman" w:cs="Times New Roman"/>
          <w:sz w:val="28"/>
          <w:szCs w:val="28"/>
        </w:rPr>
        <w:t>УТВЕРЖДЕНО</w:t>
      </w:r>
    </w:p>
    <w:p w:rsidR="00FA1A26" w:rsidRPr="003E371B" w:rsidRDefault="00FA1A26" w:rsidP="00FA1A26">
      <w:pPr>
        <w:tabs>
          <w:tab w:val="left" w:pos="0"/>
        </w:tabs>
        <w:spacing w:after="0" w:line="240" w:lineRule="auto"/>
        <w:ind w:left="5580" w:hanging="192"/>
        <w:rPr>
          <w:rFonts w:ascii="Times New Roman" w:eastAsia="Times New Roman" w:hAnsi="Times New Roman" w:cs="Times New Roman"/>
          <w:sz w:val="28"/>
          <w:szCs w:val="28"/>
        </w:rPr>
      </w:pPr>
      <w:r w:rsidRPr="003E371B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FA1A26" w:rsidRPr="003E371B" w:rsidRDefault="00FA1A26" w:rsidP="00FA1A26">
      <w:pPr>
        <w:tabs>
          <w:tab w:val="left" w:pos="0"/>
        </w:tabs>
        <w:spacing w:after="0" w:line="240" w:lineRule="auto"/>
        <w:ind w:left="5580" w:hanging="192"/>
        <w:rPr>
          <w:rFonts w:ascii="Times New Roman" w:eastAsia="Times New Roman" w:hAnsi="Times New Roman" w:cs="Times New Roman"/>
          <w:sz w:val="28"/>
          <w:szCs w:val="28"/>
        </w:rPr>
      </w:pPr>
      <w:r w:rsidRPr="003E371B">
        <w:rPr>
          <w:rFonts w:ascii="Times New Roman" w:eastAsia="Times New Roman" w:hAnsi="Times New Roman" w:cs="Times New Roman"/>
          <w:sz w:val="28"/>
          <w:szCs w:val="28"/>
        </w:rPr>
        <w:t>муниципального района</w:t>
      </w:r>
    </w:p>
    <w:p w:rsidR="00FA1A26" w:rsidRPr="003E371B" w:rsidRDefault="00FA1A26" w:rsidP="00FA1A26">
      <w:pPr>
        <w:tabs>
          <w:tab w:val="left" w:pos="0"/>
        </w:tabs>
        <w:spacing w:after="0" w:line="240" w:lineRule="auto"/>
        <w:ind w:left="5580" w:hanging="192"/>
        <w:rPr>
          <w:rFonts w:ascii="Times New Roman" w:eastAsia="Times New Roman" w:hAnsi="Times New Roman" w:cs="Times New Roman"/>
          <w:sz w:val="28"/>
          <w:szCs w:val="28"/>
        </w:rPr>
      </w:pPr>
      <w:r w:rsidRPr="003E371B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4C1097">
        <w:rPr>
          <w:rFonts w:ascii="Times New Roman" w:eastAsia="Times New Roman" w:hAnsi="Times New Roman" w:cs="Times New Roman"/>
          <w:sz w:val="28"/>
          <w:szCs w:val="28"/>
        </w:rPr>
        <w:t>26.05.2021 № 576</w:t>
      </w:r>
      <w:bookmarkStart w:id="0" w:name="_GoBack"/>
      <w:bookmarkEnd w:id="0"/>
    </w:p>
    <w:p w:rsidR="00FA1A26" w:rsidRPr="003E371B" w:rsidRDefault="00FA1A26" w:rsidP="00FA1A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A1A26" w:rsidRPr="003E371B" w:rsidRDefault="00FA1A26" w:rsidP="00FA1A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A1A26" w:rsidRPr="003E371B" w:rsidRDefault="00FA1A26" w:rsidP="00FA1A26">
      <w:pPr>
        <w:autoSpaceDE w:val="0"/>
        <w:autoSpaceDN w:val="0"/>
        <w:adjustRightInd w:val="0"/>
        <w:spacing w:after="12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E371B">
        <w:rPr>
          <w:rFonts w:ascii="Times New Roman" w:eastAsia="Times New Roman" w:hAnsi="Times New Roman" w:cs="Times New Roman"/>
          <w:b/>
          <w:bCs/>
          <w:sz w:val="28"/>
          <w:szCs w:val="28"/>
        </w:rPr>
        <w:t>ПОЛОЖЕНИЕ</w:t>
      </w:r>
    </w:p>
    <w:p w:rsidR="00FA1A26" w:rsidRPr="003E371B" w:rsidRDefault="00FA1A26" w:rsidP="00FA1A26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E371B">
        <w:rPr>
          <w:rFonts w:ascii="Times New Roman" w:eastAsia="Times New Roman" w:hAnsi="Times New Roman" w:cs="Times New Roman"/>
          <w:b/>
          <w:sz w:val="28"/>
          <w:szCs w:val="28"/>
        </w:rPr>
        <w:t xml:space="preserve">о порядке размещения нестационарных торговых объектов </w:t>
      </w:r>
    </w:p>
    <w:p w:rsidR="00FA1A26" w:rsidRPr="003E371B" w:rsidRDefault="00FA1A26" w:rsidP="00FA1A26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E371B">
        <w:rPr>
          <w:rFonts w:ascii="Times New Roman" w:eastAsia="Times New Roman" w:hAnsi="Times New Roman" w:cs="Times New Roman"/>
          <w:b/>
          <w:sz w:val="28"/>
          <w:szCs w:val="28"/>
        </w:rPr>
        <w:t>на территории Чудовского муниципального района</w:t>
      </w:r>
    </w:p>
    <w:p w:rsidR="00FA1A26" w:rsidRDefault="00FA1A26" w:rsidP="00FA1A26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A1A26" w:rsidRPr="008C04E7" w:rsidRDefault="00FA1A26" w:rsidP="00FA1A2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b/>
          <w:bCs/>
          <w:sz w:val="28"/>
          <w:szCs w:val="28"/>
        </w:rPr>
        <w:t>1. Общие положения</w:t>
      </w:r>
    </w:p>
    <w:p w:rsidR="00FA1A26" w:rsidRPr="008C04E7" w:rsidRDefault="00FA1A26" w:rsidP="00FA1A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1.1. </w:t>
      </w:r>
      <w:proofErr w:type="gramStart"/>
      <w:r w:rsidRPr="008C04E7">
        <w:rPr>
          <w:rFonts w:ascii="Times New Roman" w:eastAsia="Times New Roman" w:hAnsi="Times New Roman" w:cs="Times New Roman"/>
          <w:sz w:val="28"/>
          <w:szCs w:val="28"/>
        </w:rPr>
        <w:t>Настоящее Положение о порядке размещения нестационарных торг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вых объектов на территории Чудовского муниципального района (далее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 П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ложение) разработано в соответствии со статьей 39.36 </w:t>
      </w:r>
      <w:hyperlink r:id="rId8" w:tgtFrame="_blank" w:history="1">
        <w:r w:rsidRPr="002B6118">
          <w:rPr>
            <w:rFonts w:ascii="Times New Roman" w:eastAsia="Times New Roman" w:hAnsi="Times New Roman" w:cs="Times New Roman"/>
            <w:sz w:val="28"/>
            <w:szCs w:val="28"/>
          </w:rPr>
          <w:t>Земельного кодекса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 xml:space="preserve"> Ро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z w:val="28"/>
          <w:szCs w:val="28"/>
        </w:rPr>
        <w:t>сийской Федерации,</w:t>
      </w:r>
      <w:r w:rsidRPr="002B6118">
        <w:rPr>
          <w:rFonts w:ascii="Times New Roman" w:eastAsia="Times New Roman" w:hAnsi="Times New Roman" w:cs="Times New Roman"/>
          <w:sz w:val="28"/>
          <w:szCs w:val="28"/>
        </w:rPr>
        <w:t xml:space="preserve"> Федеральными законами от 6 октября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B6118">
        <w:rPr>
          <w:rFonts w:ascii="Times New Roman" w:eastAsia="Times New Roman" w:hAnsi="Times New Roman" w:cs="Times New Roman"/>
          <w:sz w:val="28"/>
          <w:szCs w:val="28"/>
        </w:rPr>
        <w:t xml:space="preserve">2003 года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</w:t>
      </w:r>
      <w:hyperlink r:id="rId9" w:tgtFrame="_blank" w:history="1">
        <w:r w:rsidRPr="002B6118">
          <w:rPr>
            <w:rFonts w:ascii="Times New Roman" w:eastAsia="Times New Roman" w:hAnsi="Times New Roman" w:cs="Times New Roman"/>
            <w:sz w:val="28"/>
            <w:szCs w:val="28"/>
          </w:rPr>
          <w:t>№ 131-ФЗ</w:t>
        </w:r>
      </w:hyperlink>
      <w:r w:rsidRPr="002B61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2B6118">
        <w:rPr>
          <w:rFonts w:ascii="Times New Roman" w:eastAsia="Times New Roman" w:hAnsi="Times New Roman" w:cs="Times New Roman"/>
          <w:sz w:val="28"/>
          <w:szCs w:val="28"/>
        </w:rPr>
        <w:t>Об общих принципах организации местного самоуправления в Ро</w:t>
      </w:r>
      <w:r w:rsidRPr="002B6118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2B6118">
        <w:rPr>
          <w:rFonts w:ascii="Times New Roman" w:eastAsia="Times New Roman" w:hAnsi="Times New Roman" w:cs="Times New Roman"/>
          <w:sz w:val="28"/>
          <w:szCs w:val="28"/>
        </w:rPr>
        <w:t>сийской Федерации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», от 28 декабря 2009 года </w:t>
      </w:r>
      <w:hyperlink r:id="rId10" w:tgtFrame="_blank" w:history="1">
        <w:r w:rsidRPr="002B6118">
          <w:rPr>
            <w:rFonts w:ascii="Times New Roman" w:eastAsia="Times New Roman" w:hAnsi="Times New Roman" w:cs="Times New Roman"/>
            <w:sz w:val="28"/>
            <w:szCs w:val="28"/>
          </w:rPr>
          <w:t>№ 381-ФЗ</w:t>
        </w:r>
      </w:hyperlink>
      <w:r w:rsidRPr="002B61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2B6118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б основах госуда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ственного регулирования торговой деятельности в Российской Федерации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, р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зультатами инвентаризации нестационарных</w:t>
      </w:r>
      <w:proofErr w:type="gramEnd"/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8C04E7">
        <w:rPr>
          <w:rFonts w:ascii="Times New Roman" w:eastAsia="Times New Roman" w:hAnsi="Times New Roman" w:cs="Times New Roman"/>
          <w:sz w:val="28"/>
          <w:szCs w:val="28"/>
        </w:rPr>
        <w:t>торговых объектов на территории Чудовского муниципального района и схемой размещения нестационарных торговых объектов, расположенных на земельных участках, в зданиях, стро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ниях, сооружениях, находящихся в государственной или муниципальной со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ственности, на территории Чудовского муниципального района, утвержденн</w:t>
      </w:r>
      <w:r>
        <w:rPr>
          <w:rFonts w:ascii="Times New Roman" w:eastAsia="Times New Roman" w:hAnsi="Times New Roman" w:cs="Times New Roman"/>
          <w:sz w:val="28"/>
          <w:szCs w:val="28"/>
        </w:rPr>
        <w:t>ой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 постановлением Администрации Чудовского муниципального района </w:t>
      </w:r>
      <w:r w:rsidR="00314965">
        <w:rPr>
          <w:rFonts w:ascii="Times New Roman" w:eastAsia="Times New Roman" w:hAnsi="Times New Roman" w:cs="Times New Roman"/>
          <w:sz w:val="28"/>
          <w:szCs w:val="28"/>
        </w:rPr>
        <w:t xml:space="preserve">                    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от 31 марта 2011 года № 418</w:t>
      </w:r>
      <w:r w:rsidR="00314965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 (далее – 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хема), в целях упорядочения размещ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ния и функционирования нестационарных торговых объектов на территории Чудовского муниципального района</w:t>
      </w:r>
      <w:proofErr w:type="gramEnd"/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 (далее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муниципальный район); достиж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ния нормативов минимальной обеспеченности населения площадью торговых объектов; обеспечения единства требований к размещению нестационарных торговых объектов (далее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 НТО), формирования торговой инфраструктуры с учетом видов и типов торговых объектов, форм и способов торговли; создания условий для улучшения организации и качества торгового обслуживания нас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ления муниципального района.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1.2. Настоящее Положение определяет порядок размещения </w:t>
      </w:r>
      <w:r w:rsidR="00314965">
        <w:rPr>
          <w:rFonts w:ascii="Times New Roman" w:eastAsia="Times New Roman" w:hAnsi="Times New Roman" w:cs="Times New Roman"/>
          <w:sz w:val="28"/>
          <w:szCs w:val="28"/>
        </w:rPr>
        <w:t>НТО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 на те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ритории муниципального района на земельных участках, находящихся в мун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ципальной собственности или государственная собственность на которые не разграничена.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sz w:val="28"/>
          <w:szCs w:val="28"/>
        </w:rPr>
        <w:t>1.3. Требования, предусмотренные настоящим Положением, не распр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страняются на отношения, связанные с размещением </w:t>
      </w:r>
      <w:r w:rsidR="00314965">
        <w:rPr>
          <w:rFonts w:ascii="Times New Roman" w:eastAsia="Times New Roman" w:hAnsi="Times New Roman" w:cs="Times New Roman"/>
          <w:sz w:val="28"/>
          <w:szCs w:val="28"/>
        </w:rPr>
        <w:t>НТО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, находящихся на территориях рынков, при проведении праздничных, общественно-политических, культурно-массовых и спортивно-массовых мероприятий, им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ющих краткосрочный характер, при проведении выставок-ярмарок, ярмарок.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1.4. Размещение </w:t>
      </w:r>
      <w:r w:rsidR="00314965">
        <w:rPr>
          <w:rFonts w:ascii="Times New Roman" w:eastAsia="Times New Roman" w:hAnsi="Times New Roman" w:cs="Times New Roman"/>
          <w:sz w:val="28"/>
          <w:szCs w:val="28"/>
        </w:rPr>
        <w:t>НТО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 осуществляется с учетом обеспеченности населения муниципального района стационарными предприятиями потребительского 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lastRenderedPageBreak/>
        <w:t>рынка и услуг в зонах отдыха и иных местах в целях создания максимального удобства для населения.</w:t>
      </w:r>
    </w:p>
    <w:p w:rsidR="00FA1A26" w:rsidRPr="00A527FD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527F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1.5. Места для размещения </w:t>
      </w:r>
      <w:r w:rsidR="0031496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НТО</w:t>
      </w:r>
      <w:r w:rsidRPr="00A527F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 земельных участках, в зданиях, стро</w:t>
      </w:r>
      <w:r w:rsidRPr="00A527F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A527F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ниях, сооружениях, находящихся в муниципальной собственности либо на з</w:t>
      </w:r>
      <w:r w:rsidRPr="00A527F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A527F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мельных участках, собственность на которые не разграничена, предоставляются юридическим лицам и индивидуальным предпринимателям в соответствии со </w:t>
      </w:r>
      <w:hyperlink r:id="rId11" w:history="1">
        <w:r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с</w:t>
        </w:r>
        <w:r w:rsidRPr="002B6118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хемой</w:t>
        </w:r>
      </w:hyperlink>
      <w:r w:rsidRPr="00A527F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путем проведения открытого аукциона (далее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–</w:t>
      </w:r>
      <w:r w:rsidRPr="00A527F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Аукцион). </w:t>
      </w:r>
    </w:p>
    <w:p w:rsidR="00FA1A26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527F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Включение в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Pr="00A527F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хему новых НТО может проводит</w:t>
      </w:r>
      <w:r w:rsidR="000C215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ь</w:t>
      </w:r>
      <w:r w:rsidRPr="00A527F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ся на основании пре</w:t>
      </w:r>
      <w:r w:rsidRPr="00A527F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</w:t>
      </w:r>
      <w:r w:rsidRPr="00A527F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ложений органов</w:t>
      </w:r>
      <w:r w:rsidR="000C215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местного самоуправления, а так</w:t>
      </w:r>
      <w:r w:rsidRPr="00A527F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же заявлений субъектов мал</w:t>
      </w:r>
      <w:r w:rsidRPr="00A527F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A527F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го и среднего предпринимательства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Pr="00A527F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1.6. Основанием для размещения НТО является договор о предоставлении права на размещение нестационарного торгового объекта (далее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оговор), з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ключенный Администрацией Чудовского муниципального района с победит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лем Аукциона или с единственным участником Аукциона, подавшим заявку на участие в Аукционе на право размещения НТО, или заключенный посредством реализации преимущественного права перед другими лицами. 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1.7. Договор о предоставлении права на размещение </w:t>
      </w:r>
      <w:r>
        <w:rPr>
          <w:rFonts w:ascii="Times New Roman" w:eastAsia="Times New Roman" w:hAnsi="Times New Roman" w:cs="Times New Roman"/>
          <w:sz w:val="28"/>
          <w:szCs w:val="28"/>
        </w:rPr>
        <w:t>НТО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 на территории </w:t>
      </w:r>
      <w:r w:rsidR="000C215D">
        <w:rPr>
          <w:rFonts w:ascii="Times New Roman" w:eastAsia="Times New Roman" w:hAnsi="Times New Roman" w:cs="Times New Roman"/>
          <w:sz w:val="28"/>
          <w:szCs w:val="28"/>
        </w:rPr>
        <w:t>Чудовского муниципального района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 заключается после оплаты заявителем единовременного платежа и предоставления платежного документа: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sz w:val="28"/>
          <w:szCs w:val="28"/>
        </w:rPr>
        <w:t>по договорам, заключаемым на один год, оплата производится единым платежом за весь период действия договора;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sz w:val="28"/>
          <w:szCs w:val="28"/>
        </w:rPr>
        <w:t>по договорам, заключаемым на срок более года, оплата производится за первый год единовременно, за последующие года один раз в полугодие равн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ми частями не</w:t>
      </w:r>
      <w:r w:rsidR="000C215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позднее 15 числа месяца, предшествующего отчетному периоду. 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1.8. Начальная цена предмета </w:t>
      </w:r>
      <w:r w:rsidR="00314965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укциона или размер платы за размещение НТО определяется в следующем порядке:</w:t>
      </w:r>
    </w:p>
    <w:p w:rsidR="00FA1A26" w:rsidRPr="008C04E7" w:rsidRDefault="00FA1A26" w:rsidP="00FA1A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sz w:val="28"/>
          <w:szCs w:val="28"/>
        </w:rPr>
        <w:t>НЦПА = СУКС х</w:t>
      </w:r>
      <w:proofErr w:type="gramStart"/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 К</w:t>
      </w:r>
      <w:proofErr w:type="gramEnd"/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 х ПТО, где</w:t>
      </w:r>
    </w:p>
    <w:p w:rsidR="00FA1A26" w:rsidRPr="008C04E7" w:rsidRDefault="00FA1A26" w:rsidP="00FA1A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СУКС – средний уровень кадастровой стоимости 1 </w:t>
      </w:r>
      <w:proofErr w:type="spellStart"/>
      <w:r w:rsidRPr="008C04E7">
        <w:rPr>
          <w:rFonts w:ascii="Times New Roman" w:eastAsia="Times New Roman" w:hAnsi="Times New Roman" w:cs="Times New Roman"/>
          <w:sz w:val="28"/>
          <w:szCs w:val="28"/>
        </w:rPr>
        <w:t>кв</w:t>
      </w:r>
      <w:proofErr w:type="gramStart"/>
      <w:r w:rsidRPr="008C04E7">
        <w:rPr>
          <w:rFonts w:ascii="Times New Roman" w:eastAsia="Times New Roman" w:hAnsi="Times New Roman" w:cs="Times New Roman"/>
          <w:sz w:val="28"/>
          <w:szCs w:val="28"/>
        </w:rPr>
        <w:t>.м</w:t>
      </w:r>
      <w:proofErr w:type="spellEnd"/>
      <w:proofErr w:type="gramEnd"/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 земель кадастр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вых кварталов населенных пунктов по Ч</w:t>
      </w:r>
      <w:r>
        <w:rPr>
          <w:rFonts w:ascii="Times New Roman" w:eastAsia="Times New Roman" w:hAnsi="Times New Roman" w:cs="Times New Roman"/>
          <w:sz w:val="28"/>
          <w:szCs w:val="28"/>
        </w:rPr>
        <w:t>удовскому муниципальному району;</w:t>
      </w:r>
    </w:p>
    <w:p w:rsidR="00FA1A26" w:rsidRPr="008C04E7" w:rsidRDefault="00FA1A26" w:rsidP="00FA1A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sz w:val="28"/>
          <w:szCs w:val="28"/>
        </w:rPr>
        <w:t>ПТО – площадь торгового объекта.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sz w:val="28"/>
          <w:szCs w:val="28"/>
        </w:rPr>
        <w:t>Средний уровень кадастро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вой стоимости 1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кв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м</w:t>
      </w:r>
      <w:proofErr w:type="spellEnd"/>
      <w:proofErr w:type="gramEnd"/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 земель кадастровых ква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талов по Чудовскому муниципальному району утвержден постановлением д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партамента имущественных отношений и государственных закупок Новгоро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ской области от 01.08.2013 </w:t>
      </w:r>
      <w:r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 3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Об утверждении результатов государственной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кадастровой 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оценки земель населенных пунктов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Для расчета начальной цены предмета </w:t>
      </w:r>
      <w:r w:rsidR="00314965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укциона или размера платы за размещение НТО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 на который установлена кадастровая стоимость земли, пр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меняется удельный показатель кадастровой стоимости 1 </w:t>
      </w:r>
      <w:proofErr w:type="spellStart"/>
      <w:r w:rsidRPr="008C04E7">
        <w:rPr>
          <w:rFonts w:ascii="Times New Roman" w:eastAsia="Times New Roman" w:hAnsi="Times New Roman" w:cs="Times New Roman"/>
          <w:sz w:val="28"/>
          <w:szCs w:val="28"/>
        </w:rPr>
        <w:t>кв</w:t>
      </w:r>
      <w:proofErr w:type="gramStart"/>
      <w:r w:rsidRPr="008C04E7">
        <w:rPr>
          <w:rFonts w:ascii="Times New Roman" w:eastAsia="Times New Roman" w:hAnsi="Times New Roman" w:cs="Times New Roman"/>
          <w:sz w:val="28"/>
          <w:szCs w:val="28"/>
        </w:rPr>
        <w:t>.м</w:t>
      </w:r>
      <w:proofErr w:type="spellEnd"/>
      <w:proofErr w:type="gramEnd"/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 земельного учас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ка.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sz w:val="28"/>
          <w:szCs w:val="28"/>
        </w:rPr>
        <w:t>Если срок на размещение НТО меньше года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 начальной ценой предмета 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укциона является размер платы пропорционально соответствующему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периоду размещения НТО в размере 100 процентов от платы за размещение НТО.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1.9. Аукцион не проводится в случае: 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1.9.1. 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сли </w:t>
      </w:r>
      <w:r>
        <w:rPr>
          <w:rFonts w:ascii="Times New Roman" w:eastAsia="Times New Roman" w:hAnsi="Times New Roman" w:cs="Times New Roman"/>
          <w:sz w:val="28"/>
          <w:szCs w:val="28"/>
        </w:rPr>
        <w:t>НТО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 размещен на основании ранее проведенного аукциона и включен в утвержденную 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хему (в указанном случае хозяйствующий субъект имеет право на продление действующего договора о предоставлении права на размещение </w:t>
      </w:r>
      <w:r>
        <w:rPr>
          <w:rFonts w:ascii="Times New Roman" w:eastAsia="Times New Roman" w:hAnsi="Times New Roman" w:cs="Times New Roman"/>
          <w:sz w:val="28"/>
          <w:szCs w:val="28"/>
        </w:rPr>
        <w:t>НТО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 на территории </w:t>
      </w:r>
      <w:r>
        <w:rPr>
          <w:rFonts w:ascii="Times New Roman" w:eastAsia="Times New Roman" w:hAnsi="Times New Roman" w:cs="Times New Roman"/>
          <w:sz w:val="28"/>
          <w:szCs w:val="28"/>
        </w:rPr>
        <w:t>муниципального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 района);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1.9.2. </w:t>
      </w:r>
      <w:r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азмещения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НТО 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общественного питания собственником (аренд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тором) стационарного торгового объекта на земельном участке, смежном с з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мельным участком под зданием, строением, сооружением, в котором стаци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нарно располагается указанный объект общественного питания, в том числе летние кафе, осуществляющие свою деятельность в весенне-летний период (стоимость размещения </w:t>
      </w:r>
      <w:r>
        <w:rPr>
          <w:rFonts w:ascii="Times New Roman" w:eastAsia="Times New Roman" w:hAnsi="Times New Roman" w:cs="Times New Roman"/>
          <w:sz w:val="28"/>
          <w:szCs w:val="28"/>
        </w:rPr>
        <w:t>НТО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 в месяц, указанных в настоящем подпункте, опр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деляется исходя из формулы указанной 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пункте 1.8 раздела 1 </w:t>
      </w:r>
      <w:r w:rsidR="000C215D">
        <w:rPr>
          <w:rFonts w:ascii="Times New Roman" w:eastAsia="Times New Roman" w:hAnsi="Times New Roman" w:cs="Times New Roman"/>
          <w:sz w:val="28"/>
          <w:szCs w:val="28"/>
        </w:rPr>
        <w:t>настоящего</w:t>
      </w:r>
      <w:proofErr w:type="gramEnd"/>
      <w:r w:rsidR="000C215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ложения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, деленного на 12 месяцев);</w:t>
      </w:r>
      <w:proofErr w:type="gramEnd"/>
    </w:p>
    <w:p w:rsidR="00FA1A26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1.9.3. </w:t>
      </w:r>
      <w:r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азмещения </w:t>
      </w:r>
      <w:r>
        <w:rPr>
          <w:rFonts w:ascii="Times New Roman" w:eastAsia="Times New Roman" w:hAnsi="Times New Roman" w:cs="Times New Roman"/>
          <w:sz w:val="28"/>
          <w:szCs w:val="28"/>
        </w:rPr>
        <w:t>НТО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 на срок не более одного месяца в целях изучения покупательского спроса (стоимость размещения </w:t>
      </w:r>
      <w:r>
        <w:rPr>
          <w:rFonts w:ascii="Times New Roman" w:eastAsia="Times New Roman" w:hAnsi="Times New Roman" w:cs="Times New Roman"/>
          <w:sz w:val="28"/>
          <w:szCs w:val="28"/>
        </w:rPr>
        <w:t>НТО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 в месяц, указанных в настоящем подпункте, определяется исходя из формулы</w:t>
      </w:r>
      <w:r w:rsidR="000C215D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 указанной в </w:t>
      </w:r>
      <w:r>
        <w:rPr>
          <w:rFonts w:ascii="Times New Roman" w:eastAsia="Times New Roman" w:hAnsi="Times New Roman" w:cs="Times New Roman"/>
          <w:sz w:val="28"/>
          <w:szCs w:val="28"/>
        </w:rPr>
        <w:t>пункте 1.8 раздела 1</w:t>
      </w:r>
      <w:r w:rsidR="000C215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0C215D">
        <w:rPr>
          <w:rFonts w:ascii="Times New Roman" w:eastAsia="Times New Roman" w:hAnsi="Times New Roman" w:cs="Times New Roman"/>
          <w:sz w:val="28"/>
          <w:szCs w:val="28"/>
        </w:rPr>
        <w:t>настящего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Положения,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 деленного на 12 месяцев);</w:t>
      </w:r>
    </w:p>
    <w:p w:rsidR="00FA1A26" w:rsidRPr="003E371B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1.9.4.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р</w:t>
      </w:r>
      <w:r w:rsidRPr="003E371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азмещения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НТО</w:t>
      </w:r>
      <w:r w:rsidRPr="003E371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 реализации печатной продукции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Размещение </w:t>
      </w:r>
      <w:r w:rsidR="00314965">
        <w:rPr>
          <w:rFonts w:ascii="Times New Roman" w:eastAsia="Times New Roman" w:hAnsi="Times New Roman" w:cs="Times New Roman"/>
          <w:sz w:val="28"/>
          <w:szCs w:val="28"/>
        </w:rPr>
        <w:t>НТО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, указанных в под</w:t>
      </w:r>
      <w:r>
        <w:rPr>
          <w:rFonts w:ascii="Times New Roman" w:eastAsia="Times New Roman" w:hAnsi="Times New Roman" w:cs="Times New Roman"/>
          <w:sz w:val="28"/>
          <w:szCs w:val="28"/>
        </w:rPr>
        <w:t>пунктах 1.9.1-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1.9.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4 пункта 1.9 </w:t>
      </w:r>
      <w:r w:rsidR="00314965">
        <w:rPr>
          <w:rFonts w:ascii="Times New Roman" w:eastAsia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>раздела 1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 настоящего Положения, осуществляется на основании договора о предоставлении права на размещение </w:t>
      </w:r>
      <w:r>
        <w:rPr>
          <w:rFonts w:ascii="Times New Roman" w:eastAsia="Times New Roman" w:hAnsi="Times New Roman" w:cs="Times New Roman"/>
          <w:sz w:val="28"/>
          <w:szCs w:val="28"/>
        </w:rPr>
        <w:t>НТО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 на тер</w:t>
      </w:r>
      <w:r>
        <w:rPr>
          <w:rFonts w:ascii="Times New Roman" w:eastAsia="Times New Roman" w:hAnsi="Times New Roman" w:cs="Times New Roman"/>
          <w:sz w:val="28"/>
          <w:szCs w:val="28"/>
        </w:rPr>
        <w:t>ритории муниципального района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 по форме согласно приложению 3 к настоящему Положению, закл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ченного на срок не более 5 лет.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1.10. Заключение </w:t>
      </w:r>
      <w:r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оговоров на размещение НТО на территории муниц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пального района, строительство, реконструкция, размещение и эксплуатация которых были начаты и произведены в установленном ранее законом порядке для НТО на территории муниципального района, осуществляется посредством реализации преимущественного права перед другими лицами.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sz w:val="28"/>
          <w:szCs w:val="28"/>
        </w:rPr>
        <w:t>1.1</w:t>
      </w:r>
      <w:r>
        <w:rPr>
          <w:rFonts w:ascii="Times New Roman" w:eastAsia="Times New Roman" w:hAnsi="Times New Roman" w:cs="Times New Roman"/>
          <w:sz w:val="28"/>
          <w:szCs w:val="28"/>
        </w:rPr>
        <w:t>1. Срок д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оговора о предоставлении права на размещение НТО уст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навливается: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sz w:val="28"/>
          <w:szCs w:val="28"/>
        </w:rPr>
        <w:t>для объектов,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функционирующих круглогодично -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 до 5 лет;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sz w:val="28"/>
          <w:szCs w:val="28"/>
        </w:rPr>
        <w:t>для объектов, функционирующих в весенне-летний период, - до 7 месяцев (с 1 апреля по 31 октября), без права на продлени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 договора;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для объектов по реализации бахчевых культур - до 4 месяцев (с 1 июля </w:t>
      </w:r>
      <w:r w:rsidR="00314965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по 31 октября),</w:t>
      </w:r>
      <w:r w:rsidRPr="008C04E7">
        <w:rPr>
          <w:sz w:val="28"/>
          <w:szCs w:val="28"/>
        </w:rPr>
        <w:t xml:space="preserve"> 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без права на продлени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 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договора;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sz w:val="28"/>
          <w:szCs w:val="28"/>
        </w:rPr>
        <w:t>для объектов по реализации кваса и мороженого - до 6 месяцев (с 1 апр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ля по 31 сентября),</w:t>
      </w:r>
      <w:r w:rsidRPr="008C04E7">
        <w:rPr>
          <w:sz w:val="28"/>
          <w:szCs w:val="28"/>
        </w:rPr>
        <w:t xml:space="preserve"> 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без права на продление договора;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sz w:val="28"/>
          <w:szCs w:val="28"/>
        </w:rPr>
        <w:t>для объектов, функционирующих в осенне-зимний период, - до 6 месяцев (с 1 октября по 31 марта)</w:t>
      </w:r>
      <w:r w:rsidRPr="008C04E7">
        <w:rPr>
          <w:sz w:val="28"/>
          <w:szCs w:val="28"/>
        </w:rPr>
        <w:t xml:space="preserve"> 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без права на продление договора;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sz w:val="28"/>
          <w:szCs w:val="28"/>
        </w:rPr>
        <w:t>для объектов по реализации хвойных деревьев - до 1 месяца (с 1 декабря по 31 декабря)</w:t>
      </w:r>
      <w:r w:rsidRPr="008C04E7">
        <w:rPr>
          <w:sz w:val="28"/>
          <w:szCs w:val="28"/>
        </w:rPr>
        <w:t xml:space="preserve"> 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без права на продление договора.</w:t>
      </w:r>
    </w:p>
    <w:p w:rsidR="00FA1A26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Для НТО, функционирующих круглогодично, </w:t>
      </w:r>
      <w:r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оговор заключается на н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вый срок посредством реализации преимущественного права, при условии с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блюдения требований, указанных в </w:t>
      </w:r>
      <w:r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оговоре.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Вид и площадь НТО определяется в соответствии с параметрами, уст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новленными в соответствии с ранее заключенным договором на размещение. Указанные параметры НТО изменению не подлежат.</w:t>
      </w:r>
    </w:p>
    <w:p w:rsidR="00FA1A26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sz w:val="28"/>
          <w:szCs w:val="28"/>
        </w:rPr>
        <w:t>1.1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. Администрация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Чудовского 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муниципального района обязана пре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ложить хозяйствующему субъекту альтернативные варианты, равноценные по месту расположения, платы за размещение и прочим характеристикам, если м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сто размещения НТО требуется для развития территории. Договоры, офор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ленные на прежнее место размещения НТО, должны быть переоформлены А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министрацией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Чудовского 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муниципального района на компенсационное место.</w:t>
      </w:r>
    </w:p>
    <w:p w:rsidR="00FA1A26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sz w:val="28"/>
          <w:szCs w:val="28"/>
        </w:rPr>
        <w:t>1.1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. Размещение </w:t>
      </w:r>
      <w:r>
        <w:rPr>
          <w:rFonts w:ascii="Times New Roman" w:eastAsia="Times New Roman" w:hAnsi="Times New Roman" w:cs="Times New Roman"/>
          <w:sz w:val="28"/>
          <w:szCs w:val="28"/>
        </w:rPr>
        <w:t>НТО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 на земельных участках, в зданиях, строениях, с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оружениях, находящихся в муниципальной собственности либо собственность на которые не разграничена, не предусмотренных 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хемой, а также без </w:t>
      </w:r>
      <w:r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оговора на территории муниципального района считается несанкционированным, а л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ца, его осуществляющие, привлекаются к ответственности в соответствии с действующим законодательством Российской Федерации и Новгородской обл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сти.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A1A26" w:rsidRPr="008C04E7" w:rsidRDefault="00FA1A26" w:rsidP="00FA1A26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b/>
          <w:bCs/>
          <w:sz w:val="28"/>
          <w:szCs w:val="28"/>
        </w:rPr>
        <w:t>2. Основные понятия и их определения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sz w:val="28"/>
          <w:szCs w:val="28"/>
        </w:rPr>
        <w:t>2.1. Для целей настоящего Положения используются следующие осно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ные понятия: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торговая деятельность (торговля)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 вид предпринимательской деятельн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сти, связанный с приобретением и продажей товаров;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розничная торговля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 вид торговой деятельности, связанный с приобрет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нием и продажей товаров для использования их в личных, семейных, домашних и иных целях, не связанных с осуществлением предпринимательской деятел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ности;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субъекты торговли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 юридические лица и индивидуальные предприним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тели, осуществляющие розничную торговлю и зарегистрированные в устано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ленном порядке;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нестационарный торговый объект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 торговый объект, представляющий собой временное сооружение или временную конструкцию, не связанный прочно с земельным участком вне зависимости от наличия или отсутствия по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ключения (технологического присоединения) к сетям инженерно-технического обеспечения, в том числе передвижное сооружение;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схема размещения нестационарных торговых объектов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 схема, опред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ляющая места размещения </w:t>
      </w:r>
      <w:r w:rsidR="00314965">
        <w:rPr>
          <w:rFonts w:ascii="Times New Roman" w:eastAsia="Times New Roman" w:hAnsi="Times New Roman" w:cs="Times New Roman"/>
          <w:sz w:val="28"/>
          <w:szCs w:val="28"/>
        </w:rPr>
        <w:t>НТО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а земельных участках, в зданиях, строениях, сооружениях, находящихся в распоряжении Администрации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Чудовского 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мун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ципального района.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2.2. К </w:t>
      </w:r>
      <w:r w:rsidR="00314965">
        <w:rPr>
          <w:rFonts w:ascii="Times New Roman" w:eastAsia="Times New Roman" w:hAnsi="Times New Roman" w:cs="Times New Roman"/>
          <w:sz w:val="28"/>
          <w:szCs w:val="28"/>
        </w:rPr>
        <w:t>НТО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 относятся: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павильон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 временное сооружение, имеющее торговый зал (зал обслуж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вания) и помещение для хранения товарного запаса, рассчитанное на одно или несколько рабочих мест, в том числе павильоны в составе остановочного ко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плекса, этажностью не более 1 этажа;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киоск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 временное сооружение, не имеющее торгового зала и помещений для хранения товаров, рассчитанное на одно рабочее место, на площади кот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рого хранится товарный запас;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торговая галерея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14965">
        <w:rPr>
          <w:rFonts w:ascii="Times New Roman" w:eastAsia="Times New Roman" w:hAnsi="Times New Roman" w:cs="Times New Roman"/>
          <w:sz w:val="28"/>
          <w:szCs w:val="28"/>
        </w:rPr>
        <w:t>НТО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, выполненный в едином архитектурном стиле, состоящий из совокупности, но не более пяти (в одном ряду) специализирова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ных павильонов или киосков, симметрично расположенных напротив друг др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га, обеспечивающих беспрепятственный проход для покупателей, объедине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ных под единой временной </w:t>
      </w:r>
      <w:proofErr w:type="spellStart"/>
      <w:r w:rsidRPr="008C04E7">
        <w:rPr>
          <w:rFonts w:ascii="Times New Roman" w:eastAsia="Times New Roman" w:hAnsi="Times New Roman" w:cs="Times New Roman"/>
          <w:sz w:val="28"/>
          <w:szCs w:val="28"/>
        </w:rPr>
        <w:t>светопрозрачной</w:t>
      </w:r>
      <w:proofErr w:type="spellEnd"/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 кровлей, не несущей теплоизол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ционную функцию;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палатка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 легковозводимая сборно-разборная конструкция, оснащенная прилавком, не имеющая торгового зала и помещений для хранения товаров, рассчитанная на одно или несколько рабочих мест продавца, на площади кот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рых размещен товарный запас на один день;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торговый автомат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 временное техническое сооружение или конструкция, предназначенные для продажи товаров, выполнения работ без участия прода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ца;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платежные терминалы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 временные технические сооружения или ко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струкции, предназначенные для оказания услуг;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торговое место для реализации бахчевых культур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 специально оборуд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ванная временная конструкция, представляющая собой площадку для продажи бахчевых культур;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елочный базар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специально оборудованная временная конструкция, огражденная территория, представляющая собой площадку для продажи дер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вьев хвойных пород;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летнее кафе (площадка)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 специально оборудованное временное соор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жение при стационарном предприятии общественного питания, представля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щее собой площадку для дополнительного обслуживания питанием и (или без) отдыха потребителей;</w:t>
      </w:r>
    </w:p>
    <w:p w:rsidR="00FA1A26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передвижные сооружения (передвижные торговые объекты)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 автомаг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зины (автолавки, автоприцепы), </w:t>
      </w:r>
      <w:proofErr w:type="spellStart"/>
      <w:r w:rsidRPr="008C04E7">
        <w:rPr>
          <w:rFonts w:ascii="Times New Roman" w:eastAsia="Times New Roman" w:hAnsi="Times New Roman" w:cs="Times New Roman"/>
          <w:sz w:val="28"/>
          <w:szCs w:val="28"/>
        </w:rPr>
        <w:t>автокафе</w:t>
      </w:r>
      <w:proofErr w:type="spellEnd"/>
      <w:r w:rsidRPr="008C04E7">
        <w:rPr>
          <w:rFonts w:ascii="Times New Roman" w:eastAsia="Times New Roman" w:hAnsi="Times New Roman" w:cs="Times New Roman"/>
          <w:sz w:val="28"/>
          <w:szCs w:val="28"/>
        </w:rPr>
        <w:t>, изотермические емкости и цистерны, тележки, лотки, корзины и иные специальные приспособления для осуществл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ния розничной торговли.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A1A26" w:rsidRPr="008C04E7" w:rsidRDefault="00FA1A26" w:rsidP="00314965">
      <w:pPr>
        <w:spacing w:after="0" w:line="240" w:lineRule="exact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b/>
          <w:bCs/>
          <w:sz w:val="28"/>
          <w:szCs w:val="28"/>
        </w:rPr>
        <w:t>3. Требования к размещению и внешнему виду нестационарных то</w:t>
      </w:r>
      <w:r w:rsidRPr="008C04E7">
        <w:rPr>
          <w:rFonts w:ascii="Times New Roman" w:eastAsia="Times New Roman" w:hAnsi="Times New Roman" w:cs="Times New Roman"/>
          <w:b/>
          <w:bCs/>
          <w:sz w:val="28"/>
          <w:szCs w:val="28"/>
        </w:rPr>
        <w:t>р</w:t>
      </w:r>
      <w:r w:rsidRPr="008C04E7">
        <w:rPr>
          <w:rFonts w:ascii="Times New Roman" w:eastAsia="Times New Roman" w:hAnsi="Times New Roman" w:cs="Times New Roman"/>
          <w:b/>
          <w:bCs/>
          <w:sz w:val="28"/>
          <w:szCs w:val="28"/>
        </w:rPr>
        <w:t>говых объектов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3.1. Размещение НТО осуществляется на основании утвержденной в установленном порядке 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хемы размещения и должно соответствовать действ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ющим градостроительным, строительным, архитектурным, пожарным, сан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тарным нормам.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sz w:val="28"/>
          <w:szCs w:val="28"/>
        </w:rPr>
        <w:t>3.2. При размещении НТО должен быть предусмотрен подъезд авт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транспорта, не создающий помех для прохода пешеходов. Разгрузка товара должна осуществляться без заезда автомашин на тротуар.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sz w:val="28"/>
          <w:szCs w:val="28"/>
        </w:rPr>
        <w:t>3.3. Размещение НТО не должно препятствовать свободному движению пешеходов, иных маломобильных групп населения и спецтранспорта при чре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вычайных ситуациях.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sz w:val="28"/>
          <w:szCs w:val="28"/>
        </w:rPr>
        <w:lastRenderedPageBreak/>
        <w:t>3.4. Для обеспечения безопасного прохода пешеходов при размещении НТО ширина тротуара должна соответствовать нормативным документам.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sz w:val="28"/>
          <w:szCs w:val="28"/>
        </w:rPr>
        <w:t>3.5. Техническая оснащенность НТО должна отвечать санитарным, пр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тивопожарным, экологическим правилам, правилам продажи товаров, оказания услуг, соответствовать требованиям безопасности для жизни и здоровья людей, условиям приема, хранения и реализации товара. 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sz w:val="28"/>
          <w:szCs w:val="28"/>
        </w:rPr>
        <w:t>3.6. Не допускается складирование товара, упаковок, мусора на элементах благоустройства, прилегающей территории и кровлях.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sz w:val="28"/>
          <w:szCs w:val="28"/>
        </w:rPr>
        <w:t>3.</w:t>
      </w:r>
      <w:r w:rsidRPr="00694A89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. НТО разрешается использовать </w:t>
      </w:r>
      <w:proofErr w:type="gramStart"/>
      <w:r w:rsidRPr="008C04E7">
        <w:rPr>
          <w:rFonts w:ascii="Times New Roman" w:eastAsia="Times New Roman" w:hAnsi="Times New Roman" w:cs="Times New Roman"/>
          <w:sz w:val="28"/>
          <w:szCs w:val="28"/>
        </w:rPr>
        <w:t>для</w:t>
      </w:r>
      <w:proofErr w:type="gramEnd"/>
      <w:r w:rsidRPr="008C04E7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sz w:val="28"/>
          <w:szCs w:val="28"/>
        </w:rPr>
        <w:t>продажи продовольственных товаров;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sz w:val="28"/>
          <w:szCs w:val="28"/>
        </w:rPr>
        <w:t>продажи непродовольственных товаров (в том числе для автотранспорта);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sz w:val="28"/>
          <w:szCs w:val="28"/>
        </w:rPr>
        <w:t>продажи печатной продукции;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sz w:val="28"/>
          <w:szCs w:val="28"/>
        </w:rPr>
        <w:t>продажи сувенирной продукции;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sz w:val="28"/>
          <w:szCs w:val="28"/>
        </w:rPr>
        <w:t>продажи изделий народных, художественных и иных промыслов;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sz w:val="28"/>
          <w:szCs w:val="28"/>
        </w:rPr>
        <w:t>продажи цветов, хвойных деревьев;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sz w:val="28"/>
          <w:szCs w:val="28"/>
        </w:rPr>
        <w:t>предоставления услуг общественного питания;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sz w:val="28"/>
          <w:szCs w:val="28"/>
        </w:rPr>
        <w:t>предоставления бытовых услуг населению (по ремонту обуви, одежды, кожгалантереи, металлоизделий, услуг проката);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sz w:val="28"/>
          <w:szCs w:val="28"/>
        </w:rPr>
        <w:t>установки торговых автоматов;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sz w:val="28"/>
          <w:szCs w:val="28"/>
        </w:rPr>
        <w:t>предоставления услуг через платежный терминал;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sz w:val="28"/>
          <w:szCs w:val="28"/>
        </w:rPr>
        <w:t>размещения автомобильных моек и прачечных для автомобильных пр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надлежностей, мастерских, предназначенных для ремонта и обслуживания а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томобилей.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sz w:val="28"/>
          <w:szCs w:val="28"/>
        </w:rPr>
        <w:t>3.</w:t>
      </w:r>
      <w:r w:rsidRPr="00694A89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. Не допускается размещение НТО: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в местах, не включенных в 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хему размещения;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sz w:val="28"/>
          <w:szCs w:val="28"/>
        </w:rPr>
        <w:t>в полосах отвода автомобильных дорог, кроме объектов дорожного се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виса и остановочных комплексов;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sz w:val="28"/>
          <w:szCs w:val="28"/>
        </w:rPr>
        <w:t>в арках зданий, на цветниках и клумбах, площадках (детских, спорти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ных), на дворовых территориях жилых зданий, на тротуарах;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sz w:val="28"/>
          <w:szCs w:val="28"/>
        </w:rPr>
        <w:t>в случае если размещение НТО препятствует свободному подъезду п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жарной, аварийно-спасательной техники или доступу к объектам инженер</w:t>
      </w:r>
      <w:r>
        <w:rPr>
          <w:rFonts w:ascii="Times New Roman" w:eastAsia="Times New Roman" w:hAnsi="Times New Roman" w:cs="Times New Roman"/>
          <w:sz w:val="28"/>
          <w:szCs w:val="28"/>
        </w:rPr>
        <w:t>ной инфраструктуры.</w:t>
      </w:r>
    </w:p>
    <w:p w:rsidR="00FA1A26" w:rsidRDefault="00FA1A26" w:rsidP="00FA1A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A1A26" w:rsidRPr="008C04E7" w:rsidRDefault="00FA1A26" w:rsidP="00FA1A26">
      <w:pPr>
        <w:spacing w:after="0" w:line="240" w:lineRule="exact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4. Порядок проведения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А</w:t>
      </w:r>
      <w:r w:rsidRPr="008C04E7">
        <w:rPr>
          <w:rFonts w:ascii="Times New Roman" w:eastAsia="Times New Roman" w:hAnsi="Times New Roman" w:cs="Times New Roman"/>
          <w:b/>
          <w:bCs/>
          <w:sz w:val="28"/>
          <w:szCs w:val="28"/>
        </w:rPr>
        <w:t>укциона на право размещения нестациона</w:t>
      </w:r>
      <w:r w:rsidRPr="008C04E7">
        <w:rPr>
          <w:rFonts w:ascii="Times New Roman" w:eastAsia="Times New Roman" w:hAnsi="Times New Roman" w:cs="Times New Roman"/>
          <w:b/>
          <w:bCs/>
          <w:sz w:val="28"/>
          <w:szCs w:val="28"/>
        </w:rPr>
        <w:t>р</w:t>
      </w:r>
      <w:r w:rsidRPr="008C04E7">
        <w:rPr>
          <w:rFonts w:ascii="Times New Roman" w:eastAsia="Times New Roman" w:hAnsi="Times New Roman" w:cs="Times New Roman"/>
          <w:b/>
          <w:bCs/>
          <w:sz w:val="28"/>
          <w:szCs w:val="28"/>
        </w:rPr>
        <w:t>ных торговых объектов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4.1. Целью 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укциона является определение победителя (юридическое л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цо или индивидуальный предприниматель) для предоставления права на з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ключение договора на право размещения НТО на территории муниципального района.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4.2. Аукцион является открытым по составу участников и </w:t>
      </w:r>
      <w:proofErr w:type="gramStart"/>
      <w:r w:rsidRPr="008C04E7">
        <w:rPr>
          <w:rFonts w:ascii="Times New Roman" w:eastAsia="Times New Roman" w:hAnsi="Times New Roman" w:cs="Times New Roman"/>
          <w:sz w:val="28"/>
          <w:szCs w:val="28"/>
        </w:rPr>
        <w:t>по форме под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чи предложений о цене за право заключения договора на размещение </w:t>
      </w:r>
      <w:r>
        <w:rPr>
          <w:rFonts w:ascii="Times New Roman" w:eastAsia="Times New Roman" w:hAnsi="Times New Roman" w:cs="Times New Roman"/>
          <w:sz w:val="28"/>
          <w:szCs w:val="28"/>
        </w:rPr>
        <w:t>НТО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 на территории</w:t>
      </w:r>
      <w:proofErr w:type="gramEnd"/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района.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sz w:val="28"/>
          <w:szCs w:val="28"/>
        </w:rPr>
        <w:t>4.3. Решение о проведен</w:t>
      </w:r>
      <w:proofErr w:type="gramStart"/>
      <w:r w:rsidRPr="008C04E7">
        <w:rPr>
          <w:rFonts w:ascii="Times New Roman" w:eastAsia="Times New Roman" w:hAnsi="Times New Roman" w:cs="Times New Roman"/>
          <w:sz w:val="28"/>
          <w:szCs w:val="28"/>
        </w:rPr>
        <w:t>ии ау</w:t>
      </w:r>
      <w:proofErr w:type="gramEnd"/>
      <w:r w:rsidRPr="008C04E7">
        <w:rPr>
          <w:rFonts w:ascii="Times New Roman" w:eastAsia="Times New Roman" w:hAnsi="Times New Roman" w:cs="Times New Roman"/>
          <w:sz w:val="28"/>
          <w:szCs w:val="28"/>
        </w:rPr>
        <w:t>кциона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принимается 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постановлением Адм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нистрации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Чудовского 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муниципального района (далее – Администрация), в к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тором устанавливается предмет Аукциона.</w:t>
      </w:r>
    </w:p>
    <w:p w:rsidR="00FA1A26" w:rsidRPr="00D73F82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3D2E">
        <w:rPr>
          <w:rFonts w:ascii="Times New Roman" w:eastAsia="Times New Roman" w:hAnsi="Times New Roman" w:cs="Times New Roman"/>
          <w:sz w:val="28"/>
          <w:szCs w:val="28"/>
        </w:rPr>
        <w:lastRenderedPageBreak/>
        <w:t>4.</w:t>
      </w: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Pr="00893D2E">
        <w:rPr>
          <w:rFonts w:ascii="Times New Roman" w:eastAsia="Times New Roman" w:hAnsi="Times New Roman" w:cs="Times New Roman"/>
          <w:sz w:val="28"/>
          <w:szCs w:val="28"/>
        </w:rPr>
        <w:t xml:space="preserve">. В целях организации и проведения 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93D2E">
        <w:rPr>
          <w:rFonts w:ascii="Times New Roman" w:eastAsia="Times New Roman" w:hAnsi="Times New Roman" w:cs="Times New Roman"/>
          <w:sz w:val="28"/>
          <w:szCs w:val="28"/>
        </w:rPr>
        <w:t xml:space="preserve">укциона создается комиссия по проведению аукциона (далее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893D2E">
        <w:rPr>
          <w:rFonts w:ascii="Times New Roman" w:eastAsia="Times New Roman" w:hAnsi="Times New Roman" w:cs="Times New Roman"/>
          <w:sz w:val="28"/>
          <w:szCs w:val="28"/>
        </w:rPr>
        <w:t xml:space="preserve"> комиссия).</w:t>
      </w:r>
    </w:p>
    <w:p w:rsidR="00FA1A26" w:rsidRPr="005709D6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Состав комиссии утверждается постановлением Администрации.</w:t>
      </w:r>
    </w:p>
    <w:p w:rsidR="00FA1A26" w:rsidRPr="00893D2E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3D2E">
        <w:rPr>
          <w:rFonts w:ascii="Times New Roman" w:eastAsia="Times New Roman" w:hAnsi="Times New Roman" w:cs="Times New Roman"/>
          <w:sz w:val="28"/>
          <w:szCs w:val="28"/>
        </w:rPr>
        <w:t>Число членов комиссии должно быть не менее пяти человек.</w:t>
      </w:r>
    </w:p>
    <w:p w:rsidR="00FA1A26" w:rsidRPr="00893D2E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3D2E">
        <w:rPr>
          <w:rFonts w:ascii="Times New Roman" w:eastAsia="Times New Roman" w:hAnsi="Times New Roman" w:cs="Times New Roman"/>
          <w:sz w:val="28"/>
          <w:szCs w:val="28"/>
        </w:rPr>
        <w:t xml:space="preserve">Заседания комиссии являются правомочными, если на них присутствуют не менее </w:t>
      </w:r>
      <w:r>
        <w:rPr>
          <w:rFonts w:ascii="Times New Roman" w:eastAsia="Times New Roman" w:hAnsi="Times New Roman" w:cs="Times New Roman"/>
          <w:sz w:val="28"/>
          <w:szCs w:val="28"/>
        </w:rPr>
        <w:t>половины</w:t>
      </w:r>
      <w:r w:rsidRPr="00893D2E">
        <w:rPr>
          <w:rFonts w:ascii="Times New Roman" w:eastAsia="Times New Roman" w:hAnsi="Times New Roman" w:cs="Times New Roman"/>
          <w:sz w:val="28"/>
          <w:szCs w:val="28"/>
        </w:rPr>
        <w:t xml:space="preserve"> членов комиссии.</w:t>
      </w:r>
      <w:r w:rsidRPr="00D73F82">
        <w:t xml:space="preserve"> </w:t>
      </w:r>
      <w:r w:rsidRPr="00D73F82">
        <w:rPr>
          <w:rFonts w:ascii="Times New Roman" w:eastAsia="Times New Roman" w:hAnsi="Times New Roman" w:cs="Times New Roman"/>
          <w:sz w:val="28"/>
          <w:szCs w:val="28"/>
        </w:rPr>
        <w:t xml:space="preserve">Решение </w:t>
      </w:r>
      <w:r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D73F82">
        <w:rPr>
          <w:rFonts w:ascii="Times New Roman" w:eastAsia="Times New Roman" w:hAnsi="Times New Roman" w:cs="Times New Roman"/>
          <w:sz w:val="28"/>
          <w:szCs w:val="28"/>
        </w:rPr>
        <w:t xml:space="preserve">омиссии принимается простым большинством голосов присутствующих на заседании членов </w:t>
      </w:r>
      <w:r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D73F82">
        <w:rPr>
          <w:rFonts w:ascii="Times New Roman" w:eastAsia="Times New Roman" w:hAnsi="Times New Roman" w:cs="Times New Roman"/>
          <w:sz w:val="28"/>
          <w:szCs w:val="28"/>
        </w:rPr>
        <w:t>омиссии путем открытого голосования. В случае равенства голосов решающим является голос председательствующего на заседании.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3D2E">
        <w:rPr>
          <w:rFonts w:ascii="Times New Roman" w:eastAsia="Times New Roman" w:hAnsi="Times New Roman" w:cs="Times New Roman"/>
          <w:sz w:val="28"/>
          <w:szCs w:val="28"/>
        </w:rPr>
        <w:t>Члены комиссии должны быть уведомлены о месте, дате и времени пр</w:t>
      </w:r>
      <w:r w:rsidRPr="00893D2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893D2E">
        <w:rPr>
          <w:rFonts w:ascii="Times New Roman" w:eastAsia="Times New Roman" w:hAnsi="Times New Roman" w:cs="Times New Roman"/>
          <w:sz w:val="28"/>
          <w:szCs w:val="28"/>
        </w:rPr>
        <w:t xml:space="preserve">ведения </w:t>
      </w:r>
      <w:r w:rsidR="00314965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93D2E">
        <w:rPr>
          <w:rFonts w:ascii="Times New Roman" w:eastAsia="Times New Roman" w:hAnsi="Times New Roman" w:cs="Times New Roman"/>
          <w:sz w:val="28"/>
          <w:szCs w:val="28"/>
        </w:rPr>
        <w:t>укциона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не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позднее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чем за 2 дня до даты его проведения</w:t>
      </w:r>
      <w:r w:rsidRPr="00893D2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4.5. </w:t>
      </w:r>
      <w:r>
        <w:rPr>
          <w:rFonts w:ascii="Times New Roman" w:eastAsia="Times New Roman" w:hAnsi="Times New Roman" w:cs="Times New Roman"/>
          <w:sz w:val="28"/>
          <w:szCs w:val="28"/>
        </w:rPr>
        <w:t>Комиссия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 при подготовке и проведен</w:t>
      </w:r>
      <w:proofErr w:type="gramStart"/>
      <w:r w:rsidRPr="008C04E7">
        <w:rPr>
          <w:rFonts w:ascii="Times New Roman" w:eastAsia="Times New Roman" w:hAnsi="Times New Roman" w:cs="Times New Roman"/>
          <w:sz w:val="28"/>
          <w:szCs w:val="28"/>
        </w:rPr>
        <w:t>ии Ау</w:t>
      </w:r>
      <w:proofErr w:type="gramEnd"/>
      <w:r w:rsidRPr="008C04E7">
        <w:rPr>
          <w:rFonts w:ascii="Times New Roman" w:eastAsia="Times New Roman" w:hAnsi="Times New Roman" w:cs="Times New Roman"/>
          <w:sz w:val="28"/>
          <w:szCs w:val="28"/>
        </w:rPr>
        <w:t>кциона осуществляет сл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дующие функции:</w:t>
      </w:r>
    </w:p>
    <w:p w:rsidR="00FA1A26" w:rsidRPr="00893D2E" w:rsidRDefault="00FA1A26" w:rsidP="00FA1A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3D2E">
        <w:rPr>
          <w:rFonts w:ascii="Times New Roman" w:eastAsia="Times New Roman" w:hAnsi="Times New Roman" w:cs="Times New Roman"/>
          <w:sz w:val="28"/>
          <w:szCs w:val="28"/>
        </w:rPr>
        <w:t>осуществляет рассмотрение заявок и принимает решение о допуске пр</w:t>
      </w:r>
      <w:r w:rsidRPr="00893D2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893D2E">
        <w:rPr>
          <w:rFonts w:ascii="Times New Roman" w:eastAsia="Times New Roman" w:hAnsi="Times New Roman" w:cs="Times New Roman"/>
          <w:sz w:val="28"/>
          <w:szCs w:val="28"/>
        </w:rPr>
        <w:t xml:space="preserve">тендентов к участию в 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93D2E">
        <w:rPr>
          <w:rFonts w:ascii="Times New Roman" w:eastAsia="Times New Roman" w:hAnsi="Times New Roman" w:cs="Times New Roman"/>
          <w:sz w:val="28"/>
          <w:szCs w:val="28"/>
        </w:rPr>
        <w:t xml:space="preserve">укционе на признание претендента участником торгов или об отказе в допуске претендента к участию в </w:t>
      </w:r>
      <w:r w:rsidR="00314965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93D2E">
        <w:rPr>
          <w:rFonts w:ascii="Times New Roman" w:eastAsia="Times New Roman" w:hAnsi="Times New Roman" w:cs="Times New Roman"/>
          <w:sz w:val="28"/>
          <w:szCs w:val="28"/>
        </w:rPr>
        <w:t>укционе;</w:t>
      </w:r>
    </w:p>
    <w:p w:rsidR="00FA1A26" w:rsidRPr="00893D2E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3D2E">
        <w:rPr>
          <w:rFonts w:ascii="Times New Roman" w:eastAsia="Times New Roman" w:hAnsi="Times New Roman" w:cs="Times New Roman"/>
          <w:sz w:val="28"/>
          <w:szCs w:val="28"/>
        </w:rPr>
        <w:t xml:space="preserve">ведет протокол </w:t>
      </w:r>
      <w:r>
        <w:rPr>
          <w:rFonts w:ascii="Times New Roman" w:eastAsia="Times New Roman" w:hAnsi="Times New Roman" w:cs="Times New Roman"/>
          <w:sz w:val="28"/>
          <w:szCs w:val="28"/>
        </w:rPr>
        <w:t>рассмотрения</w:t>
      </w:r>
      <w:r w:rsidRPr="00893D2E">
        <w:rPr>
          <w:rFonts w:ascii="Times New Roman" w:eastAsia="Times New Roman" w:hAnsi="Times New Roman" w:cs="Times New Roman"/>
          <w:sz w:val="28"/>
          <w:szCs w:val="28"/>
        </w:rPr>
        <w:t xml:space="preserve"> заявок и </w:t>
      </w:r>
      <w:r>
        <w:rPr>
          <w:rFonts w:ascii="Times New Roman" w:eastAsia="Times New Roman" w:hAnsi="Times New Roman" w:cs="Times New Roman"/>
          <w:sz w:val="28"/>
          <w:szCs w:val="28"/>
        </w:rPr>
        <w:t>протокол</w:t>
      </w:r>
      <w:r w:rsidRPr="00893D2E">
        <w:rPr>
          <w:rFonts w:ascii="Times New Roman" w:eastAsia="Times New Roman" w:hAnsi="Times New Roman" w:cs="Times New Roman"/>
          <w:sz w:val="28"/>
          <w:szCs w:val="28"/>
        </w:rPr>
        <w:t xml:space="preserve"> Аукциона;</w:t>
      </w:r>
    </w:p>
    <w:p w:rsidR="00FA1A26" w:rsidRPr="00893D2E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3D2E">
        <w:rPr>
          <w:rFonts w:ascii="Times New Roman" w:eastAsia="Times New Roman" w:hAnsi="Times New Roman" w:cs="Times New Roman"/>
          <w:sz w:val="28"/>
          <w:szCs w:val="28"/>
        </w:rPr>
        <w:t>назначает аукц</w:t>
      </w:r>
      <w:r w:rsidR="00314965">
        <w:rPr>
          <w:rFonts w:ascii="Times New Roman" w:eastAsia="Times New Roman" w:hAnsi="Times New Roman" w:cs="Times New Roman"/>
          <w:sz w:val="28"/>
          <w:szCs w:val="28"/>
        </w:rPr>
        <w:t>иониста для проведения Аукциона.</w:t>
      </w:r>
    </w:p>
    <w:p w:rsidR="00FA1A26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3D2E">
        <w:rPr>
          <w:rFonts w:ascii="Times New Roman" w:eastAsia="Times New Roman" w:hAnsi="Times New Roman" w:cs="Times New Roman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893D2E">
        <w:rPr>
          <w:rFonts w:ascii="Times New Roman" w:eastAsia="Times New Roman" w:hAnsi="Times New Roman" w:cs="Times New Roman"/>
          <w:sz w:val="28"/>
          <w:szCs w:val="28"/>
        </w:rPr>
        <w:t>. Организатором Аукциона выступает Администрация в лице комитета инвестиций, предпринимательства и сельского хозяйства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</w:t>
      </w:r>
      <w:r w:rsidRPr="00893D2E">
        <w:rPr>
          <w:rFonts w:ascii="Times New Roman" w:eastAsia="Times New Roman" w:hAnsi="Times New Roman" w:cs="Times New Roman"/>
          <w:sz w:val="28"/>
          <w:szCs w:val="28"/>
        </w:rPr>
        <w:t xml:space="preserve"> (д</w:t>
      </w:r>
      <w:r w:rsidRPr="00893D2E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93D2E">
        <w:rPr>
          <w:rFonts w:ascii="Times New Roman" w:eastAsia="Times New Roman" w:hAnsi="Times New Roman" w:cs="Times New Roman"/>
          <w:sz w:val="28"/>
          <w:szCs w:val="28"/>
        </w:rPr>
        <w:t xml:space="preserve">лее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Pr="00893D2E">
        <w:rPr>
          <w:rFonts w:ascii="Times New Roman" w:eastAsia="Times New Roman" w:hAnsi="Times New Roman" w:cs="Times New Roman"/>
          <w:sz w:val="28"/>
          <w:szCs w:val="28"/>
        </w:rPr>
        <w:t>Комитет).</w:t>
      </w:r>
    </w:p>
    <w:p w:rsidR="00FA1A26" w:rsidRPr="00F61E6B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61E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4.7. Организатор Аукциона осуществляет следующие функции:</w:t>
      </w:r>
    </w:p>
    <w:p w:rsidR="00FA1A26" w:rsidRPr="00F75651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7565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организует подготовку, публикацию и размещение на официальном сайте Администрации Чудовского муниципального района в сети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</w:t>
      </w:r>
      <w:r w:rsidRPr="00F7565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Интернет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</w:t>
      </w:r>
      <w:r w:rsidRPr="00F7565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изв</w:t>
      </w:r>
      <w:r w:rsidRPr="00F7565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F7565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щения о проведен</w:t>
      </w:r>
      <w:proofErr w:type="gramStart"/>
      <w:r w:rsidRPr="00F7565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ии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F7565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proofErr w:type="gramEnd"/>
      <w:r w:rsidRPr="00F7565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кциона не менее чем за 30 дней до дня проведения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F7565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Pr="00F7565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</w:t>
      </w:r>
      <w:r w:rsidRPr="00F7565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циона; </w:t>
      </w:r>
    </w:p>
    <w:p w:rsidR="00FA1A26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7565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определяет начальную цену предмета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F7565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укциона и размер задатка;</w:t>
      </w:r>
    </w:p>
    <w:p w:rsidR="00FA1A26" w:rsidRPr="00F61E6B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61E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осуществляет прием, регистрацию и хранение представленных заявок;</w:t>
      </w:r>
    </w:p>
    <w:p w:rsidR="00FA1A26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61E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ведет журнал на участие в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F61E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укционе, который должен содержать свед</w:t>
      </w:r>
      <w:r w:rsidRPr="00F61E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F61E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ния о претендентах, датах подачи заявок, внесенных задатках, а также сведения о претендентах, не допущенных к участию в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F61E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укционе, с указанием причин о</w:t>
      </w:r>
      <w:r w:rsidRPr="00F61E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Pr="00F61E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каза;</w:t>
      </w:r>
    </w:p>
    <w:p w:rsidR="00FA1A26" w:rsidRPr="00D73F82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принимает заявки на участие в Аукционе</w:t>
      </w:r>
      <w:r w:rsidRPr="00D73F8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:rsidR="00FA1A26" w:rsidRPr="00F61E6B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61E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подписывает протокол приема заявок в течение одного дня со дня око</w:t>
      </w:r>
      <w:r w:rsidRPr="00F61E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F61E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чания срока приема заявок;</w:t>
      </w:r>
    </w:p>
    <w:p w:rsidR="00FA1A26" w:rsidRPr="00D73F82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61E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уведомляет претендента о признании его участником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F61E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укциона;</w:t>
      </w:r>
    </w:p>
    <w:p w:rsidR="00FA1A26" w:rsidRPr="00F61E6B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61E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подготавливает договор;</w:t>
      </w:r>
    </w:p>
    <w:p w:rsidR="00FA1A26" w:rsidRPr="00F61E6B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61E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организует подготовку, размещает на официальном сайте Администрации Чудовского муниципального района в сети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</w:t>
      </w:r>
      <w:r w:rsidRPr="00F61E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Интернет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</w:t>
      </w:r>
      <w:r w:rsidRPr="00F61E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информаци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ю</w:t>
      </w:r>
      <w:r w:rsidRPr="00F61E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 резул</w:t>
      </w:r>
      <w:r w:rsidRPr="00F61E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ь</w:t>
      </w:r>
      <w:r w:rsidRPr="00F61E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татах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F61E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укциона в течение 15 дней </w:t>
      </w:r>
      <w:proofErr w:type="gramStart"/>
      <w:r w:rsidRPr="00F61E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 даты окончания</w:t>
      </w:r>
      <w:proofErr w:type="gramEnd"/>
      <w:r w:rsidRPr="00F61E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F61E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укциона;</w:t>
      </w:r>
    </w:p>
    <w:p w:rsidR="00FA1A26" w:rsidRPr="00F61E6B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61E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осуществляет иные функции, возложенные на него настоящим Полож</w:t>
      </w:r>
      <w:r w:rsidRPr="00F61E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F61E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нием.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sz w:val="28"/>
          <w:szCs w:val="28"/>
        </w:rPr>
        <w:t>4.</w:t>
      </w:r>
      <w:r w:rsidRPr="005709D6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. Извещение о проведении Аукциона должно содержать сведения: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sz w:val="28"/>
          <w:szCs w:val="28"/>
        </w:rPr>
        <w:lastRenderedPageBreak/>
        <w:t>наименование, местонахождение, почтовый адрес, адрес электронной п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чты и номер контактного телефона организатора 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укциона;</w:t>
      </w:r>
    </w:p>
    <w:p w:rsidR="00FA1A26" w:rsidRPr="008C04E7" w:rsidRDefault="00FA1A26" w:rsidP="00FA1A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sz w:val="28"/>
          <w:szCs w:val="28"/>
        </w:rPr>
        <w:t>наименовани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 органа местного самоуправления, принявшего постановл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ние о проведении Аукциона и его реквизиты;</w:t>
      </w:r>
    </w:p>
    <w:p w:rsidR="00FA1A26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sz w:val="28"/>
          <w:szCs w:val="28"/>
        </w:rPr>
        <w:t>мест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, дат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, врем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, поряд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к проведения Аукциона;</w:t>
      </w:r>
    </w:p>
    <w:p w:rsidR="00FA1A26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sz w:val="28"/>
          <w:szCs w:val="28"/>
        </w:rPr>
        <w:t>порядок приема, адрес места приема, дата и время начала и окончания приема заявок на участие в Аукционе;</w:t>
      </w:r>
    </w:p>
    <w:p w:rsidR="00FA1A26" w:rsidRPr="003E371B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371B">
        <w:rPr>
          <w:rFonts w:ascii="Times New Roman" w:eastAsia="Times New Roman" w:hAnsi="Times New Roman" w:cs="Times New Roman"/>
          <w:sz w:val="28"/>
          <w:szCs w:val="28"/>
        </w:rPr>
        <w:t xml:space="preserve">местоположение и размер площади места размещения </w:t>
      </w:r>
      <w:r>
        <w:rPr>
          <w:rFonts w:ascii="Times New Roman" w:eastAsia="Times New Roman" w:hAnsi="Times New Roman" w:cs="Times New Roman"/>
          <w:sz w:val="28"/>
          <w:szCs w:val="28"/>
        </w:rPr>
        <w:t>НТО</w:t>
      </w:r>
      <w:r w:rsidRPr="003E371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FA1A26" w:rsidRPr="003E371B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371B">
        <w:rPr>
          <w:rFonts w:ascii="Times New Roman" w:eastAsia="Times New Roman" w:hAnsi="Times New Roman" w:cs="Times New Roman"/>
          <w:sz w:val="28"/>
          <w:szCs w:val="28"/>
        </w:rPr>
        <w:t xml:space="preserve">вид </w:t>
      </w:r>
      <w:r>
        <w:rPr>
          <w:rFonts w:ascii="Times New Roman" w:eastAsia="Times New Roman" w:hAnsi="Times New Roman" w:cs="Times New Roman"/>
          <w:sz w:val="28"/>
          <w:szCs w:val="28"/>
        </w:rPr>
        <w:t>и специализацию НТО</w:t>
      </w:r>
      <w:r w:rsidRPr="003E371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FA1A26" w:rsidRPr="003E371B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371B">
        <w:rPr>
          <w:rFonts w:ascii="Times New Roman" w:eastAsia="Times New Roman" w:hAnsi="Times New Roman" w:cs="Times New Roman"/>
          <w:sz w:val="28"/>
          <w:szCs w:val="28"/>
        </w:rPr>
        <w:t xml:space="preserve">период и срок размещения </w:t>
      </w:r>
      <w:r>
        <w:rPr>
          <w:rFonts w:ascii="Times New Roman" w:eastAsia="Times New Roman" w:hAnsi="Times New Roman" w:cs="Times New Roman"/>
          <w:sz w:val="28"/>
          <w:szCs w:val="28"/>
        </w:rPr>
        <w:t>НТО</w:t>
      </w:r>
      <w:r w:rsidRPr="003E371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371B">
        <w:rPr>
          <w:rFonts w:ascii="Times New Roman" w:eastAsia="Times New Roman" w:hAnsi="Times New Roman" w:cs="Times New Roman"/>
          <w:sz w:val="28"/>
          <w:szCs w:val="28"/>
        </w:rPr>
        <w:t xml:space="preserve">информацию о том, проводится ли 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3E371B">
        <w:rPr>
          <w:rFonts w:ascii="Times New Roman" w:eastAsia="Times New Roman" w:hAnsi="Times New Roman" w:cs="Times New Roman"/>
          <w:sz w:val="28"/>
          <w:szCs w:val="28"/>
        </w:rPr>
        <w:t>укцион среди субъектов малого или среднего предпринимательства, осуще</w:t>
      </w:r>
      <w:r>
        <w:rPr>
          <w:rFonts w:ascii="Times New Roman" w:eastAsia="Times New Roman" w:hAnsi="Times New Roman" w:cs="Times New Roman"/>
          <w:sz w:val="28"/>
          <w:szCs w:val="28"/>
        </w:rPr>
        <w:t>ствляющих торговую деятельность;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sz w:val="28"/>
          <w:szCs w:val="28"/>
        </w:rPr>
        <w:t>начальн</w:t>
      </w:r>
      <w:r>
        <w:rPr>
          <w:rFonts w:ascii="Times New Roman" w:eastAsia="Times New Roman" w:hAnsi="Times New Roman" w:cs="Times New Roman"/>
          <w:sz w:val="28"/>
          <w:szCs w:val="28"/>
        </w:rPr>
        <w:t>ую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 (минимальн</w:t>
      </w:r>
      <w:r>
        <w:rPr>
          <w:rFonts w:ascii="Times New Roman" w:eastAsia="Times New Roman" w:hAnsi="Times New Roman" w:cs="Times New Roman"/>
          <w:sz w:val="28"/>
          <w:szCs w:val="28"/>
        </w:rPr>
        <w:t>ую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) цен</w:t>
      </w:r>
      <w:r>
        <w:rPr>
          <w:rFonts w:ascii="Times New Roman" w:eastAsia="Times New Roman" w:hAnsi="Times New Roman" w:cs="Times New Roman"/>
          <w:sz w:val="28"/>
          <w:szCs w:val="28"/>
        </w:rPr>
        <w:t>у лота и величину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 повышения начальной цены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шаг 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укциона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sz w:val="28"/>
          <w:szCs w:val="28"/>
        </w:rPr>
        <w:t>размер задатка, поряд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к его внесения заявителями и возврата им, рекв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зит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 счета для перечисления задатка;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порядок и сроки отзыва заявок на участие в 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укционе;</w:t>
      </w:r>
    </w:p>
    <w:p w:rsidR="00FA1A26" w:rsidRPr="008C04E7" w:rsidRDefault="00314965" w:rsidP="00FA1A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FA1A26" w:rsidRPr="008C04E7">
        <w:rPr>
          <w:rFonts w:ascii="Times New Roman" w:eastAsia="Times New Roman" w:hAnsi="Times New Roman" w:cs="Times New Roman"/>
          <w:sz w:val="28"/>
          <w:szCs w:val="28"/>
        </w:rPr>
        <w:t xml:space="preserve">срок, в течение которого организатор вправе отказаться от проведения 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FA1A26" w:rsidRPr="008C04E7">
        <w:rPr>
          <w:rFonts w:ascii="Times New Roman" w:eastAsia="Times New Roman" w:hAnsi="Times New Roman" w:cs="Times New Roman"/>
          <w:sz w:val="28"/>
          <w:szCs w:val="28"/>
        </w:rPr>
        <w:t>укциона;</w:t>
      </w:r>
    </w:p>
    <w:p w:rsidR="00FA1A26" w:rsidRPr="00694A89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sz w:val="28"/>
          <w:szCs w:val="28"/>
        </w:rPr>
        <w:t>порядок опреде</w:t>
      </w:r>
      <w:r>
        <w:rPr>
          <w:rFonts w:ascii="Times New Roman" w:eastAsia="Times New Roman" w:hAnsi="Times New Roman" w:cs="Times New Roman"/>
          <w:sz w:val="28"/>
          <w:szCs w:val="28"/>
        </w:rPr>
        <w:t>ления победителя Аукциона</w:t>
      </w:r>
      <w:r w:rsidRPr="00694A89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срок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течени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 которого победитель 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укциона должен подписать дог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вор;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указание на то, что условия 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укциона, порядок и условия заключения д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говора с участником 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укциона являются условиями публичной оферты, а под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ча заявки на участие в торгах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является акцептом такой оферты.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sz w:val="28"/>
          <w:szCs w:val="28"/>
        </w:rPr>
        <w:t>9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. Организатор вправе отказаться от проведения 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укциона в любое вр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мя, но не позднее чем за три </w:t>
      </w:r>
      <w:r>
        <w:rPr>
          <w:rFonts w:ascii="Times New Roman" w:eastAsia="Times New Roman" w:hAnsi="Times New Roman" w:cs="Times New Roman"/>
          <w:sz w:val="28"/>
          <w:szCs w:val="28"/>
        </w:rPr>
        <w:t>рабочих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84AE6">
        <w:rPr>
          <w:rFonts w:ascii="Times New Roman" w:eastAsia="Times New Roman" w:hAnsi="Times New Roman" w:cs="Times New Roman"/>
          <w:sz w:val="28"/>
          <w:szCs w:val="28"/>
        </w:rPr>
        <w:t xml:space="preserve">дня 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до наступления даты его проведения. </w:t>
      </w:r>
      <w:r>
        <w:rPr>
          <w:rFonts w:ascii="Times New Roman" w:eastAsia="Times New Roman" w:hAnsi="Times New Roman" w:cs="Times New Roman"/>
          <w:sz w:val="28"/>
          <w:szCs w:val="28"/>
        </w:rPr>
        <w:t>На следующий рабочий день организатор размещает и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звещение об отказе от проведения 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укциона в источниках, в которых было опубликовано извещение о проведении 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укциона. В течение двух рабочих дней с даты принятия указанн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го решения организатор направляет соответствующие уведомления всем пр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тендентам, которые подали заявки на участие в соответствующих торгах. В случае если установлено требование о внесении задатка, организатор возвращ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ет претендентам задаток в течение пяти рабочих дней с даты принятия решения об отказе от проведения </w:t>
      </w:r>
      <w:r w:rsidR="00314965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укциона.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sz w:val="28"/>
          <w:szCs w:val="28"/>
        </w:rPr>
        <w:t>10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. Для участия в Аукционе заявители представляют в установленный в извещении о проведении Аукциона срок следующие документы: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sz w:val="28"/>
          <w:szCs w:val="28"/>
        </w:rPr>
        <w:t>10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.1. </w:t>
      </w:r>
      <w:r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аявку на участие в Аукционе по приобретению права на заключ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ние </w:t>
      </w:r>
      <w:r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оговора по примерной форме согласно приложениям </w:t>
      </w:r>
      <w:r>
        <w:rPr>
          <w:rFonts w:ascii="Times New Roman" w:eastAsia="Times New Roman" w:hAnsi="Times New Roman" w:cs="Times New Roman"/>
          <w:sz w:val="28"/>
          <w:szCs w:val="28"/>
        </w:rPr>
        <w:t>1,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 2 к настоящему Положению;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sz w:val="28"/>
          <w:szCs w:val="28"/>
        </w:rPr>
        <w:t>10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.2. </w:t>
      </w:r>
      <w:r>
        <w:rPr>
          <w:rFonts w:ascii="Times New Roman" w:eastAsia="Times New Roman" w:hAnsi="Times New Roman" w:cs="Times New Roman"/>
          <w:sz w:val="28"/>
          <w:szCs w:val="28"/>
        </w:rPr>
        <w:t>заявитель вправе предоставить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 - выписку из Единого госуда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ственного реестра юридических лиц - для юридических лиц; выписку из Един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го государственного реестра индивидуальных предпринимателей - для индив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дуальных предпринимателей. </w:t>
      </w:r>
      <w:r>
        <w:rPr>
          <w:rFonts w:ascii="Times New Roman" w:eastAsia="Times New Roman" w:hAnsi="Times New Roman" w:cs="Times New Roman"/>
          <w:sz w:val="28"/>
          <w:szCs w:val="28"/>
        </w:rPr>
        <w:t>В случае</w:t>
      </w:r>
      <w:r w:rsidRPr="006A4996">
        <w:rPr>
          <w:rFonts w:ascii="Times New Roman" w:eastAsia="Times New Roman" w:hAnsi="Times New Roman" w:cs="Times New Roman"/>
          <w:sz w:val="28"/>
          <w:szCs w:val="28"/>
        </w:rPr>
        <w:t xml:space="preserve"> если выписка из 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="00552850">
        <w:rPr>
          <w:rFonts w:ascii="Times New Roman" w:eastAsia="Times New Roman" w:hAnsi="Times New Roman" w:cs="Times New Roman"/>
          <w:sz w:val="28"/>
          <w:szCs w:val="28"/>
        </w:rPr>
        <w:t>диного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A4996">
        <w:rPr>
          <w:rFonts w:ascii="Times New Roman" w:eastAsia="Times New Roman" w:hAnsi="Times New Roman" w:cs="Times New Roman"/>
          <w:sz w:val="28"/>
          <w:szCs w:val="28"/>
        </w:rPr>
        <w:t>государ</w:t>
      </w:r>
      <w:r w:rsidR="00552850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6A499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ственного реестра юридических лиц или индивидуальных предпринимателей заявителем не представлена самостоятельно, то Комитет по </w:t>
      </w:r>
      <w:r>
        <w:rPr>
          <w:rFonts w:ascii="Times New Roman" w:eastAsia="Times New Roman" w:hAnsi="Times New Roman" w:cs="Times New Roman"/>
          <w:sz w:val="28"/>
          <w:szCs w:val="28"/>
        </w:rPr>
        <w:t>средствам</w:t>
      </w:r>
      <w:r w:rsidRPr="006A4996">
        <w:rPr>
          <w:rFonts w:ascii="Times New Roman" w:eastAsia="Times New Roman" w:hAnsi="Times New Roman" w:cs="Times New Roman"/>
          <w:sz w:val="28"/>
          <w:szCs w:val="28"/>
        </w:rPr>
        <w:t xml:space="preserve"> межв</w:t>
      </w:r>
      <w:r w:rsidRPr="006A4996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6A4996">
        <w:rPr>
          <w:rFonts w:ascii="Times New Roman" w:eastAsia="Times New Roman" w:hAnsi="Times New Roman" w:cs="Times New Roman"/>
          <w:sz w:val="28"/>
          <w:szCs w:val="28"/>
        </w:rPr>
        <w:t>домственного взаимодействия запрашивает ее в Межрайонной ИФНС Рос</w:t>
      </w:r>
      <w:r>
        <w:rPr>
          <w:rFonts w:ascii="Times New Roman" w:eastAsia="Times New Roman" w:hAnsi="Times New Roman" w:cs="Times New Roman"/>
          <w:sz w:val="28"/>
          <w:szCs w:val="28"/>
        </w:rPr>
        <w:t>сии № 6 по Новгородской области;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sz w:val="28"/>
          <w:szCs w:val="28"/>
        </w:rPr>
        <w:t>10.3. д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окумент, подтверждающи</w:t>
      </w:r>
      <w:r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 внесение задатка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размере 10</w:t>
      </w:r>
      <w:r w:rsidR="000C215D">
        <w:rPr>
          <w:rFonts w:ascii="Times New Roman" w:eastAsia="Times New Roman" w:hAnsi="Times New Roman" w:cs="Times New Roman"/>
          <w:sz w:val="28"/>
          <w:szCs w:val="28"/>
        </w:rPr>
        <w:t xml:space="preserve"> пр</w:t>
      </w:r>
      <w:r w:rsidR="000C215D">
        <w:rPr>
          <w:rFonts w:ascii="Times New Roman" w:eastAsia="Times New Roman" w:hAnsi="Times New Roman" w:cs="Times New Roman"/>
          <w:sz w:val="28"/>
          <w:szCs w:val="28"/>
        </w:rPr>
        <w:t>о</w:t>
      </w:r>
      <w:r w:rsidR="000C215D">
        <w:rPr>
          <w:rFonts w:ascii="Times New Roman" w:eastAsia="Times New Roman" w:hAnsi="Times New Roman" w:cs="Times New Roman"/>
          <w:sz w:val="28"/>
          <w:szCs w:val="28"/>
        </w:rPr>
        <w:t>центов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от стоимости начальной цены предмета </w:t>
      </w:r>
      <w:r w:rsidR="00314965"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укциона;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sz w:val="28"/>
          <w:szCs w:val="28"/>
        </w:rPr>
        <w:t>10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. документ, подтверждающий полномочия лица на осуществление действий от имени претендента (в случае </w:t>
      </w:r>
      <w:r>
        <w:rPr>
          <w:rFonts w:ascii="Times New Roman" w:eastAsia="Times New Roman" w:hAnsi="Times New Roman" w:cs="Times New Roman"/>
          <w:sz w:val="28"/>
          <w:szCs w:val="28"/>
        </w:rPr>
        <w:t>подачи документов представителями юридического лица или индивидуального предпринимателя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);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sz w:val="28"/>
          <w:szCs w:val="28"/>
        </w:rPr>
        <w:t>10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5. опись прилагаемых документов.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sz w:val="28"/>
          <w:szCs w:val="28"/>
        </w:rPr>
        <w:t>4.1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. Подача заявки на участие в 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укционе выражает согласие заявителя с условиями 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укциона и принятие им обязательств соблюдать эти условия. В случае нарушения обязатель</w:t>
      </w:r>
      <w:proofErr w:type="gramStart"/>
      <w:r w:rsidRPr="008C04E7">
        <w:rPr>
          <w:rFonts w:ascii="Times New Roman" w:eastAsia="Times New Roman" w:hAnsi="Times New Roman" w:cs="Times New Roman"/>
          <w:sz w:val="28"/>
          <w:szCs w:val="28"/>
        </w:rPr>
        <w:t>ств пр</w:t>
      </w:r>
      <w:proofErr w:type="gramEnd"/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етендент не допускается к участию в 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ук</w:t>
      </w:r>
      <w:r>
        <w:rPr>
          <w:rFonts w:ascii="Times New Roman" w:eastAsia="Times New Roman" w:hAnsi="Times New Roman" w:cs="Times New Roman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оне, а его заявка отклоняется.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sz w:val="28"/>
          <w:szCs w:val="28"/>
        </w:rPr>
        <w:t>4.1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. Участниками 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укциона являются заявители, заявки которых пр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знаны отвечающими требованиям, установленным в извещении о проведен</w:t>
      </w:r>
      <w:proofErr w:type="gramStart"/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ии 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у</w:t>
      </w:r>
      <w:proofErr w:type="gramEnd"/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кциона. Участником 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укциона может быть любое юридическое лицо нез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висимо от организационно-правовой формы, формы собственности, местон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хождения или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индивидуальный предприниматель.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sz w:val="28"/>
          <w:szCs w:val="28"/>
        </w:rPr>
        <w:t>4.</w:t>
      </w:r>
      <w:r w:rsidRPr="00694A89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. Прием документов прекращается не ранее чем за 5 календарных дней до дня проведения Аукциона.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sz w:val="28"/>
          <w:szCs w:val="28"/>
        </w:rPr>
        <w:t>4.1</w:t>
      </w: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. Один заявитель вправе подать только одну заявку на участие в Ау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ционе по каждому лоту.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sz w:val="28"/>
          <w:szCs w:val="28"/>
        </w:rPr>
        <w:t>4.1</w:t>
      </w: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. Заявка на участие в Аукционе, поступившая по истечении срока ее приема, возвращается в день ее поступления заявителю.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sz w:val="28"/>
          <w:szCs w:val="28"/>
        </w:rPr>
        <w:t>4.1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. Заявитель не допускается к участию в Аукционе по следующим о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нованиям: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непредставление необходимых для участия в Аукционе документов, определенных пунктом </w:t>
      </w:r>
      <w:r w:rsidR="000C215D">
        <w:rPr>
          <w:rFonts w:ascii="Times New Roman" w:eastAsia="Times New Roman" w:hAnsi="Times New Roman" w:cs="Times New Roman"/>
          <w:sz w:val="28"/>
          <w:szCs w:val="28"/>
        </w:rPr>
        <w:t>4.10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раздела 4</w:t>
      </w:r>
      <w:r w:rsidRPr="003236C5">
        <w:rPr>
          <w:rFonts w:ascii="Times New Roman" w:eastAsia="Times New Roman" w:hAnsi="Times New Roman" w:cs="Times New Roman"/>
          <w:sz w:val="28"/>
          <w:szCs w:val="28"/>
        </w:rPr>
        <w:t xml:space="preserve"> настоящего 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Положения, или представл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ние недостоверных сведений;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sz w:val="28"/>
          <w:szCs w:val="28"/>
        </w:rPr>
        <w:t>не поступление задатка на счет, указанный в извещении о проведен</w:t>
      </w:r>
      <w:proofErr w:type="gramStart"/>
      <w:r w:rsidRPr="008C04E7">
        <w:rPr>
          <w:rFonts w:ascii="Times New Roman" w:eastAsia="Times New Roman" w:hAnsi="Times New Roman" w:cs="Times New Roman"/>
          <w:sz w:val="28"/>
          <w:szCs w:val="28"/>
        </w:rPr>
        <w:t>ии Ау</w:t>
      </w:r>
      <w:proofErr w:type="gramEnd"/>
      <w:r w:rsidRPr="008C04E7">
        <w:rPr>
          <w:rFonts w:ascii="Times New Roman" w:eastAsia="Times New Roman" w:hAnsi="Times New Roman" w:cs="Times New Roman"/>
          <w:sz w:val="28"/>
          <w:szCs w:val="28"/>
        </w:rPr>
        <w:t>кциона, до дня окончания приема до</w:t>
      </w:r>
      <w:r>
        <w:rPr>
          <w:rFonts w:ascii="Times New Roman" w:eastAsia="Times New Roman" w:hAnsi="Times New Roman" w:cs="Times New Roman"/>
          <w:sz w:val="28"/>
          <w:szCs w:val="28"/>
        </w:rPr>
        <w:t>кументов для участия в Аукционе;</w:t>
      </w:r>
    </w:p>
    <w:p w:rsidR="00FA1A26" w:rsidRPr="008C04E7" w:rsidRDefault="00FA1A26" w:rsidP="00FA1A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sz w:val="28"/>
          <w:szCs w:val="28"/>
        </w:rPr>
        <w:t>наличие задолженности по налогам, сборам, пеням, штрафам.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sz w:val="28"/>
          <w:szCs w:val="28"/>
        </w:rPr>
        <w:t>Отказ в допуске к участию в Аукционе по другим основаниям не допу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кается.</w:t>
      </w:r>
    </w:p>
    <w:p w:rsidR="00FA1A26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sz w:val="28"/>
          <w:szCs w:val="28"/>
        </w:rPr>
        <w:t>4.1</w:t>
      </w: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</w:rPr>
        <w:t>Комиссия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 рассматривает заявки на участие в 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укционе на предмет соответствия требованиям, установленным в извещении о проведен</w:t>
      </w:r>
      <w:proofErr w:type="gramStart"/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ии 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у</w:t>
      </w:r>
      <w:proofErr w:type="gramEnd"/>
      <w:r w:rsidRPr="008C04E7">
        <w:rPr>
          <w:rFonts w:ascii="Times New Roman" w:eastAsia="Times New Roman" w:hAnsi="Times New Roman" w:cs="Times New Roman"/>
          <w:sz w:val="28"/>
          <w:szCs w:val="28"/>
        </w:rPr>
        <w:t>кци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Срок рассмотрения заявок на участие в 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укционе не может превышать </w:t>
      </w:r>
      <w:r w:rsidR="00314965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eastAsia="Times New Roman" w:hAnsi="Times New Roman" w:cs="Times New Roman"/>
          <w:sz w:val="28"/>
          <w:szCs w:val="28"/>
        </w:rPr>
        <w:t>5 календарных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 дней </w:t>
      </w:r>
      <w:proofErr w:type="gramStart"/>
      <w:r w:rsidRPr="008C04E7">
        <w:rPr>
          <w:rFonts w:ascii="Times New Roman" w:eastAsia="Times New Roman" w:hAnsi="Times New Roman" w:cs="Times New Roman"/>
          <w:sz w:val="28"/>
          <w:szCs w:val="28"/>
        </w:rPr>
        <w:t>с даты окончания</w:t>
      </w:r>
      <w:proofErr w:type="gramEnd"/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 срока подачи заявок.</w:t>
      </w:r>
    </w:p>
    <w:p w:rsidR="00FA1A26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sz w:val="28"/>
          <w:szCs w:val="28"/>
        </w:rPr>
        <w:t>4.1</w:t>
      </w: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. На основании результатов рассмотрения заявок на участие в 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укц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оне </w:t>
      </w:r>
      <w:r>
        <w:rPr>
          <w:rFonts w:ascii="Times New Roman" w:eastAsia="Times New Roman" w:hAnsi="Times New Roman" w:cs="Times New Roman"/>
          <w:sz w:val="28"/>
          <w:szCs w:val="28"/>
        </w:rPr>
        <w:t>комиссия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 принимает решение о допуске к участию в 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укционе заявителя и о признании заявителя участником 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укциона или об отказе в допуске такого заявителя </w:t>
      </w:r>
      <w:r w:rsidR="00314965">
        <w:rPr>
          <w:rFonts w:ascii="Times New Roman" w:eastAsia="Times New Roman" w:hAnsi="Times New Roman" w:cs="Times New Roman"/>
          <w:sz w:val="28"/>
          <w:szCs w:val="28"/>
        </w:rPr>
        <w:t>к участию в Аукционе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Принятое решение фиксируется в протоколе </w:t>
      </w:r>
      <w:r>
        <w:rPr>
          <w:rFonts w:ascii="Times New Roman" w:eastAsia="Times New Roman" w:hAnsi="Times New Roman" w:cs="Times New Roman"/>
          <w:sz w:val="28"/>
          <w:szCs w:val="28"/>
        </w:rPr>
        <w:t>рассмотрения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 заявок и по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писывается </w:t>
      </w:r>
      <w:r>
        <w:rPr>
          <w:rFonts w:ascii="Times New Roman" w:eastAsia="Times New Roman" w:hAnsi="Times New Roman" w:cs="Times New Roman"/>
          <w:sz w:val="28"/>
          <w:szCs w:val="28"/>
        </w:rPr>
        <w:t>председателем комиссии и секретарем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Протокол </w:t>
      </w:r>
      <w:r w:rsidRPr="003953F9">
        <w:rPr>
          <w:rFonts w:ascii="Times New Roman" w:eastAsia="Times New Roman" w:hAnsi="Times New Roman" w:cs="Times New Roman"/>
          <w:sz w:val="28"/>
          <w:szCs w:val="28"/>
        </w:rPr>
        <w:t xml:space="preserve">рассмотрения 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явок должен содержать сведения о заявителях, решение о допуске заявителя к участию в 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укционе и признании его участником 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укциона или об отказе в д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пуске к участию в 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укционе с обоснованием такого решения и с указанием причин отказа в допуске и требований</w:t>
      </w:r>
      <w:r w:rsidR="00314965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указанных в пункте 4.16 раздела 4 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ложения, которым не соответствует заявитель.</w:t>
      </w:r>
      <w:proofErr w:type="gramEnd"/>
    </w:p>
    <w:p w:rsidR="00FA1A26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Заявители, подавшие заявки на участие в 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укционе</w:t>
      </w:r>
      <w:r w:rsidR="00314965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 уведомляются орг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низатором 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укциона о принятом решении </w:t>
      </w:r>
      <w:r w:rsidRPr="0036737F">
        <w:rPr>
          <w:rFonts w:ascii="Times New Roman" w:eastAsia="Times New Roman" w:hAnsi="Times New Roman" w:cs="Times New Roman"/>
          <w:sz w:val="28"/>
          <w:szCs w:val="28"/>
        </w:rPr>
        <w:t xml:space="preserve">в допуске к участию в 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36737F">
        <w:rPr>
          <w:rFonts w:ascii="Times New Roman" w:eastAsia="Times New Roman" w:hAnsi="Times New Roman" w:cs="Times New Roman"/>
          <w:sz w:val="28"/>
          <w:szCs w:val="28"/>
        </w:rPr>
        <w:t xml:space="preserve">укционе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следующий рабочий день после принятия решения </w:t>
      </w:r>
      <w:r>
        <w:rPr>
          <w:rFonts w:ascii="Times New Roman" w:eastAsia="Times New Roman" w:hAnsi="Times New Roman" w:cs="Times New Roman"/>
          <w:sz w:val="28"/>
          <w:szCs w:val="28"/>
        </w:rPr>
        <w:t>комиссии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способом</w:t>
      </w:r>
      <w:r w:rsidR="000C215D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указа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ным в 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заявке.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В случае если по окончании срока подачи заявок на участие в 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укционе подана только одна заявка или не подано ни одной заявки, в протокол приема заявок вносится информация о признании 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укциона </w:t>
      </w:r>
      <w:proofErr w:type="gramStart"/>
      <w:r w:rsidRPr="008C04E7">
        <w:rPr>
          <w:rFonts w:ascii="Times New Roman" w:eastAsia="Times New Roman" w:hAnsi="Times New Roman" w:cs="Times New Roman"/>
          <w:sz w:val="28"/>
          <w:szCs w:val="28"/>
        </w:rPr>
        <w:t>несостоявшимся</w:t>
      </w:r>
      <w:proofErr w:type="gramEnd"/>
      <w:r w:rsidRPr="008C04E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sz w:val="28"/>
          <w:szCs w:val="28"/>
        </w:rPr>
        <w:t>4.1</w:t>
      </w:r>
      <w:r>
        <w:rPr>
          <w:rFonts w:ascii="Times New Roman" w:eastAsia="Times New Roman" w:hAnsi="Times New Roman" w:cs="Times New Roman"/>
          <w:sz w:val="28"/>
          <w:szCs w:val="28"/>
        </w:rPr>
        <w:t>9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. Заявитель становится участником Аукциона с момента подписания протокола </w:t>
      </w:r>
      <w:r w:rsidRPr="003953F9">
        <w:rPr>
          <w:rFonts w:ascii="Times New Roman" w:eastAsia="Times New Roman" w:hAnsi="Times New Roman" w:cs="Times New Roman"/>
          <w:sz w:val="28"/>
          <w:szCs w:val="28"/>
        </w:rPr>
        <w:t xml:space="preserve">рассмотрения 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заявок.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. Организатор Аукциона обязан вернуть внесенный задаток заявит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лю, не допущенному к участию в Аукционе, в течение 5 рабочих дней со дня оформления </w:t>
      </w:r>
      <w:r w:rsidRPr="003953F9">
        <w:rPr>
          <w:rFonts w:ascii="Times New Roman" w:eastAsia="Times New Roman" w:hAnsi="Times New Roman" w:cs="Times New Roman"/>
          <w:sz w:val="28"/>
          <w:szCs w:val="28"/>
        </w:rPr>
        <w:t xml:space="preserve">рассмотрения 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приема заявок на участие в Аукционе.</w:t>
      </w:r>
    </w:p>
    <w:p w:rsidR="00FA1A26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sz w:val="28"/>
          <w:szCs w:val="28"/>
        </w:rPr>
        <w:t>4.</w:t>
      </w:r>
      <w:r w:rsidRPr="00694A89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. Заявитель имеет право отозвать принятую организатором Аукциона заявку до дня окончания срока приема заявок, уведомив об этом в письменной форме организатора Аукциона. Организатор Аукциона обязан возвратить вн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сенный задаток заявителю в течение 5 рабочих дней со дня регистрации отзыва заявки.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sz w:val="28"/>
          <w:szCs w:val="28"/>
        </w:rPr>
        <w:t>В случае отзыва заявки заявителем позднее дня окончания срока приема заявок задаток возвращается в порядке, установленном для участников Аукц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она.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sz w:val="28"/>
          <w:szCs w:val="28"/>
        </w:rPr>
        <w:t>4.</w:t>
      </w:r>
      <w:r w:rsidRPr="00694A89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. Аукцион проводится путем повышения начальной (минимальной) цены договора (цены лота), указанной в извещении о проведен</w:t>
      </w:r>
      <w:proofErr w:type="gramStart"/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ии 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у</w:t>
      </w:r>
      <w:proofErr w:type="gramEnd"/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кциона, на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шаг 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укциона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Шаг 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укциона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 устанавливается в размере пять процентов начальной цены предмета Аукциона, указанной в извещении о проведен</w:t>
      </w:r>
      <w:proofErr w:type="gramStart"/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ии 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у</w:t>
      </w:r>
      <w:proofErr w:type="gramEnd"/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кциона, и не изменяется в течение всего 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укциона.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Очередность выставления лотов на 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укцион должна соответствовать оч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редности указания лотов в </w:t>
      </w:r>
      <w:r>
        <w:rPr>
          <w:rFonts w:ascii="Times New Roman" w:eastAsia="Times New Roman" w:hAnsi="Times New Roman" w:cs="Times New Roman"/>
          <w:sz w:val="28"/>
          <w:szCs w:val="28"/>
        </w:rPr>
        <w:t>извещении о проведен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ии Ау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кциона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Порядок заявления участниками 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укциона предложений о цене - свобо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ное заявление всеми участниками 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укциона вне зависимости от номеров их табличек с предложениями о цене.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4A89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.2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. Перед открытием 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укциона проводится регистрация претендентов, допущенных к участию в 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укционе.</w:t>
      </w:r>
    </w:p>
    <w:p w:rsidR="00FA1A26" w:rsidRPr="008C04E7" w:rsidRDefault="00FA1A26" w:rsidP="00FA1A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sz w:val="28"/>
          <w:szCs w:val="28"/>
        </w:rPr>
        <w:t>При этом проводится проверка личности и полномочий явившихся пр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тендентов (проверка личности - по документу, удостоверяющему личность; проверка полномочий представителя - по доверенности</w:t>
      </w:r>
      <w:r w:rsidRPr="003236C5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 полномочий руковод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теля юридического лица - по выписке из Единого государственного реестра юридических лиц, приложенной к заявке на участие в 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укционе).</w:t>
      </w:r>
    </w:p>
    <w:p w:rsidR="00FA1A26" w:rsidRPr="008C04E7" w:rsidRDefault="00FA1A26" w:rsidP="00FA1A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sz w:val="28"/>
          <w:szCs w:val="28"/>
        </w:rPr>
        <w:lastRenderedPageBreak/>
        <w:t>Явившимся претендентам выдаются пронумерованные карточки (с указ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нием номера участника 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укциона).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4A89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.2</w:t>
      </w: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. Аукцион начинается с объявления </w:t>
      </w:r>
      <w:r w:rsidRPr="003953F9">
        <w:rPr>
          <w:rFonts w:ascii="Times New Roman" w:eastAsia="Times New Roman" w:hAnsi="Times New Roman" w:cs="Times New Roman"/>
          <w:sz w:val="28"/>
          <w:szCs w:val="28"/>
        </w:rPr>
        <w:t xml:space="preserve">аукционистом 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об открыт</w:t>
      </w:r>
      <w:proofErr w:type="gramStart"/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ии 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у</w:t>
      </w:r>
      <w:proofErr w:type="gramEnd"/>
      <w:r w:rsidRPr="008C04E7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циона.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После открытия 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укциона аукционистом оглашаются наименование лота, основные его характеристики, начальная цена продажи и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шаг 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укциона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. П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сле оглашения аукционистом начальной цены продажи участникам 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укциона предлагается заявить эту цену путем поднятия карточек. После заявления участниками 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укциона начальной цены аукционист предлагает участникам 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укциона заявлять свои предложения по цене продажи, превышающей начал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ную цену. Аукционист называет номер карточки участника 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укциона, который первым заявил начальную или последующую цену, указывает на этого учас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ника и объявляет заявленную цену как цену продажи.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Каждая последующая цена, превышающая предыдущую цену на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шаг 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укциона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gramStart"/>
      <w:r w:rsidRPr="008C04E7">
        <w:rPr>
          <w:rFonts w:ascii="Times New Roman" w:eastAsia="Times New Roman" w:hAnsi="Times New Roman" w:cs="Times New Roman"/>
          <w:sz w:val="28"/>
          <w:szCs w:val="28"/>
        </w:rPr>
        <w:t>заявляется</w:t>
      </w:r>
      <w:proofErr w:type="gramEnd"/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 участниками аукциона путем поднятия карточек. В сл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чае заявления цены, кратной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шагу 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укциона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, эта цена </w:t>
      </w:r>
      <w:proofErr w:type="gramStart"/>
      <w:r w:rsidRPr="008C04E7">
        <w:rPr>
          <w:rFonts w:ascii="Times New Roman" w:eastAsia="Times New Roman" w:hAnsi="Times New Roman" w:cs="Times New Roman"/>
          <w:sz w:val="28"/>
          <w:szCs w:val="28"/>
        </w:rPr>
        <w:t>заявляется</w:t>
      </w:r>
      <w:proofErr w:type="gramEnd"/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 участник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ми 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укциона путем поднятия карточек и ее оглашения.</w:t>
      </w:r>
    </w:p>
    <w:p w:rsidR="00FA1A26" w:rsidRPr="008C04E7" w:rsidRDefault="00FA1A26" w:rsidP="00FA1A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При отсутствии предложений со стороны иных участников 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укциона аукционист повторяет эту цену 3 раза. Если до третьего повторения заявленной цены ни один из участников 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укциона не поднял карточку и не заявил посл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дующую цену, 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укцион завершается.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sz w:val="28"/>
          <w:szCs w:val="28"/>
        </w:rPr>
        <w:t>По завершен</w:t>
      </w:r>
      <w:proofErr w:type="gramStart"/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ии 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у</w:t>
      </w:r>
      <w:proofErr w:type="gramEnd"/>
      <w:r w:rsidRPr="008C04E7">
        <w:rPr>
          <w:rFonts w:ascii="Times New Roman" w:eastAsia="Times New Roman" w:hAnsi="Times New Roman" w:cs="Times New Roman"/>
          <w:sz w:val="28"/>
          <w:szCs w:val="28"/>
        </w:rPr>
        <w:t>кциона аукционист объявляет о продаже права на з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ключение договора, называет номер карточки участника, сделавшего последнее предложение о цене договора, - победителя. В случае если победитель 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укци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на откажется (уклонится) от подписания протокола или оплаты права на закл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чение договора на право размещения </w:t>
      </w:r>
      <w:r>
        <w:rPr>
          <w:rFonts w:ascii="Times New Roman" w:eastAsia="Times New Roman" w:hAnsi="Times New Roman" w:cs="Times New Roman"/>
          <w:sz w:val="28"/>
          <w:szCs w:val="28"/>
        </w:rPr>
        <w:t>НТО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, он признается выбывшим из 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укц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она, а победителем 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укциона признается тот участник, чье предложе</w:t>
      </w:r>
      <w:r>
        <w:rPr>
          <w:rFonts w:ascii="Times New Roman" w:eastAsia="Times New Roman" w:hAnsi="Times New Roman" w:cs="Times New Roman"/>
          <w:sz w:val="28"/>
          <w:szCs w:val="28"/>
        </w:rPr>
        <w:t>ние цены за предмет А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укциона было зафиксировано следующим (предпоследним) за предложением выбывшего участника. Предпоследним предложением о цене договора признается предложение участника, который вторым предложил наибольшую цену, либо предложение, предшествовавшее цене, предложенной победителем.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Цена предмета 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укциона, предложенная победителем 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укциона, зан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сится в протокол об итогах </w:t>
      </w:r>
      <w:r w:rsidR="00314965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укциона, составляемый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2 экземплярах.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4A89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.2</w:t>
      </w: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. В случае если в 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укционе участвовал один участник или в случае если после троекратного объявления начальной цены продажи ни один из участников 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укциона не поднял карточку, 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укцион признается несостоявши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ся.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sz w:val="28"/>
          <w:szCs w:val="28"/>
        </w:rPr>
        <w:t>Если поступила одна заявка, договор заключается с единственным учас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ником 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укциона по начальной цене, указанной в извещении.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В случае если в извещении о проведении 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укциона предусмотрено два и более лота, решение о признании 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укциона </w:t>
      </w:r>
      <w:proofErr w:type="gramStart"/>
      <w:r w:rsidRPr="008C04E7">
        <w:rPr>
          <w:rFonts w:ascii="Times New Roman" w:eastAsia="Times New Roman" w:hAnsi="Times New Roman" w:cs="Times New Roman"/>
          <w:sz w:val="28"/>
          <w:szCs w:val="28"/>
        </w:rPr>
        <w:t>несостоявшимся</w:t>
      </w:r>
      <w:proofErr w:type="gramEnd"/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 принимается в о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ношении каждого лота отдельно.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4A89">
        <w:rPr>
          <w:rFonts w:ascii="Times New Roman" w:eastAsia="Times New Roman" w:hAnsi="Times New Roman" w:cs="Times New Roman"/>
          <w:sz w:val="28"/>
          <w:szCs w:val="28"/>
        </w:rPr>
        <w:lastRenderedPageBreak/>
        <w:t>4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.2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. Протоколы, составленные в ходе проведения 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укциона, заявки на участие в 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укционе, документация об 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укционе, изменения, внесенные в д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кументацию об 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укционе, хранятся организатором не менее трех лет.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4A89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.2</w:t>
      </w: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. В случае отказа (уклонения) победителя 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укциона от подписания договора 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укцион признается несостоявшимся и может быть объявлен новый 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укцион.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4A89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.2</w:t>
      </w:r>
      <w:r w:rsidR="00314965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. В случае уклонения одной из сторон от заключения договора другая сторона вправе обратиться в суд с требованием о понуждении заключить дог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вор, а также о возмещении убытков, причиненных уклонением от заключения договора.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4A89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.2</w:t>
      </w:r>
      <w:r w:rsidR="00314965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. Оформление прав победителя </w:t>
      </w:r>
      <w:r w:rsidR="00314965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укциона:</w:t>
      </w:r>
    </w:p>
    <w:p w:rsidR="00FA1A26" w:rsidRPr="008C04E7" w:rsidRDefault="00FA1A26" w:rsidP="00FA1A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6BDE">
        <w:rPr>
          <w:rFonts w:ascii="Times New Roman" w:eastAsia="Times New Roman" w:hAnsi="Times New Roman" w:cs="Times New Roman"/>
          <w:sz w:val="28"/>
          <w:szCs w:val="28"/>
        </w:rPr>
        <w:t xml:space="preserve">протокол 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626BDE">
        <w:rPr>
          <w:rFonts w:ascii="Times New Roman" w:eastAsia="Times New Roman" w:hAnsi="Times New Roman" w:cs="Times New Roman"/>
          <w:sz w:val="28"/>
          <w:szCs w:val="28"/>
        </w:rPr>
        <w:t>укциона составляется</w:t>
      </w:r>
      <w:r w:rsidRPr="00626BDE">
        <w:t xml:space="preserve"> </w:t>
      </w:r>
      <w:r w:rsidRPr="00626BDE">
        <w:rPr>
          <w:rFonts w:ascii="Times New Roman" w:eastAsia="Times New Roman" w:hAnsi="Times New Roman" w:cs="Times New Roman"/>
          <w:sz w:val="28"/>
          <w:szCs w:val="28"/>
        </w:rPr>
        <w:t>по окончан</w:t>
      </w:r>
      <w:proofErr w:type="gramStart"/>
      <w:r w:rsidRPr="00626BDE">
        <w:rPr>
          <w:rFonts w:ascii="Times New Roman" w:eastAsia="Times New Roman" w:hAnsi="Times New Roman" w:cs="Times New Roman"/>
          <w:sz w:val="28"/>
          <w:szCs w:val="28"/>
        </w:rPr>
        <w:t xml:space="preserve">ии 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626BDE">
        <w:rPr>
          <w:rFonts w:ascii="Times New Roman" w:eastAsia="Times New Roman" w:hAnsi="Times New Roman" w:cs="Times New Roman"/>
          <w:sz w:val="28"/>
          <w:szCs w:val="28"/>
        </w:rPr>
        <w:t>у</w:t>
      </w:r>
      <w:proofErr w:type="gramEnd"/>
      <w:r w:rsidRPr="00626BDE">
        <w:rPr>
          <w:rFonts w:ascii="Times New Roman" w:eastAsia="Times New Roman" w:hAnsi="Times New Roman" w:cs="Times New Roman"/>
          <w:sz w:val="28"/>
          <w:szCs w:val="28"/>
        </w:rPr>
        <w:t>кциона в двух экзе</w:t>
      </w:r>
      <w:r w:rsidRPr="00626BDE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626BDE">
        <w:rPr>
          <w:rFonts w:ascii="Times New Roman" w:eastAsia="Times New Roman" w:hAnsi="Times New Roman" w:cs="Times New Roman"/>
          <w:sz w:val="28"/>
          <w:szCs w:val="28"/>
        </w:rPr>
        <w:t xml:space="preserve">плярах, 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имеющих одинаковую силу</w:t>
      </w:r>
      <w:r>
        <w:rPr>
          <w:rFonts w:ascii="Times New Roman" w:eastAsia="Times New Roman" w:hAnsi="Times New Roman" w:cs="Times New Roman"/>
          <w:sz w:val="28"/>
          <w:szCs w:val="28"/>
        </w:rPr>
        <w:t>, один из которых передается победителю, второй остается у организатора Аукциона.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sz w:val="28"/>
          <w:szCs w:val="28"/>
        </w:rPr>
        <w:t>В протоколе указываются: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sz w:val="28"/>
          <w:szCs w:val="28"/>
        </w:rPr>
        <w:t>регистрационный номер предмета Аукциона;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sz w:val="28"/>
          <w:szCs w:val="28"/>
        </w:rPr>
        <w:t>место расположения (адрес), кадастровый номер кадастрового квартала для размещения НТО;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sz w:val="28"/>
          <w:szCs w:val="28"/>
        </w:rPr>
        <w:t>предложения участников Аукциона;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sz w:val="28"/>
          <w:szCs w:val="28"/>
        </w:rPr>
        <w:t>победитель Аукциона;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цена приобретаемого права на заключение </w:t>
      </w:r>
      <w:r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оговора на размещение НТО на территории муниципального района.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Информация о результатах 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укциона </w:t>
      </w:r>
      <w:r>
        <w:rPr>
          <w:rFonts w:ascii="Times New Roman" w:eastAsia="Times New Roman" w:hAnsi="Times New Roman" w:cs="Times New Roman"/>
          <w:sz w:val="28"/>
          <w:szCs w:val="28"/>
        </w:rPr>
        <w:t>размещается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 организатором 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укц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она в соответствии с пунктом </w:t>
      </w:r>
      <w:r w:rsidR="000C215D">
        <w:rPr>
          <w:rFonts w:ascii="Times New Roman" w:eastAsia="Times New Roman" w:hAnsi="Times New Roman" w:cs="Times New Roman"/>
          <w:sz w:val="28"/>
          <w:szCs w:val="28"/>
        </w:rPr>
        <w:t>4.7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раздела 4 настоящего Положения.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латеж за право заключения договора вносится победителем 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укциона в бюджет Чудовского муниципального района в течение трех рабочих дней с м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мента подписани</w:t>
      </w:r>
      <w:r>
        <w:rPr>
          <w:rFonts w:ascii="Times New Roman" w:eastAsia="Times New Roman" w:hAnsi="Times New Roman" w:cs="Times New Roman"/>
          <w:sz w:val="28"/>
          <w:szCs w:val="28"/>
        </w:rPr>
        <w:t>я протокола заседания комисси</w:t>
      </w:r>
      <w:r w:rsidR="00314965">
        <w:rPr>
          <w:rFonts w:ascii="Times New Roman" w:eastAsia="Times New Roman" w:hAnsi="Times New Roman" w:cs="Times New Roman"/>
          <w:sz w:val="28"/>
          <w:szCs w:val="28"/>
        </w:rPr>
        <w:t>ей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адаток, внесенный победителем 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укциона на счет Администрации, з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считывается в счет </w:t>
      </w:r>
      <w:r>
        <w:rPr>
          <w:rFonts w:ascii="Times New Roman" w:eastAsia="Times New Roman" w:hAnsi="Times New Roman" w:cs="Times New Roman"/>
          <w:sz w:val="28"/>
          <w:szCs w:val="28"/>
        </w:rPr>
        <w:t>оплаты по заключенному договору.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рганизатор </w:t>
      </w:r>
      <w:r w:rsidR="00314965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укциона оформляет договор.</w:t>
      </w:r>
    </w:p>
    <w:p w:rsidR="00FA1A26" w:rsidRPr="008C04E7" w:rsidRDefault="00314965" w:rsidP="00FA1A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FA1A26" w:rsidRPr="008C04E7">
        <w:rPr>
          <w:rFonts w:ascii="Times New Roman" w:eastAsia="Times New Roman" w:hAnsi="Times New Roman" w:cs="Times New Roman"/>
          <w:sz w:val="28"/>
          <w:szCs w:val="28"/>
        </w:rPr>
        <w:t xml:space="preserve">Договор должен быть подписан победителем </w:t>
      </w:r>
      <w:r w:rsidR="00FA1A26">
        <w:rPr>
          <w:rFonts w:ascii="Times New Roman" w:eastAsia="Times New Roman" w:hAnsi="Times New Roman" w:cs="Times New Roman"/>
          <w:sz w:val="28"/>
          <w:szCs w:val="28"/>
        </w:rPr>
        <w:t>А</w:t>
      </w:r>
      <w:r w:rsidR="00FA1A26" w:rsidRPr="008C04E7">
        <w:rPr>
          <w:rFonts w:ascii="Times New Roman" w:eastAsia="Times New Roman" w:hAnsi="Times New Roman" w:cs="Times New Roman"/>
          <w:sz w:val="28"/>
          <w:szCs w:val="28"/>
        </w:rPr>
        <w:t>укциона и представлен о</w:t>
      </w:r>
      <w:r w:rsidR="00FA1A26" w:rsidRPr="008C04E7">
        <w:rPr>
          <w:rFonts w:ascii="Times New Roman" w:eastAsia="Times New Roman" w:hAnsi="Times New Roman" w:cs="Times New Roman"/>
          <w:sz w:val="28"/>
          <w:szCs w:val="28"/>
        </w:rPr>
        <w:t>р</w:t>
      </w:r>
      <w:r w:rsidR="00FA1A26" w:rsidRPr="008C04E7">
        <w:rPr>
          <w:rFonts w:ascii="Times New Roman" w:eastAsia="Times New Roman" w:hAnsi="Times New Roman" w:cs="Times New Roman"/>
          <w:sz w:val="28"/>
          <w:szCs w:val="28"/>
        </w:rPr>
        <w:t xml:space="preserve">ганизатору </w:t>
      </w:r>
      <w:r w:rsidR="00FA1A26">
        <w:rPr>
          <w:rFonts w:ascii="Times New Roman" w:eastAsia="Times New Roman" w:hAnsi="Times New Roman" w:cs="Times New Roman"/>
          <w:sz w:val="28"/>
          <w:szCs w:val="28"/>
        </w:rPr>
        <w:t>А</w:t>
      </w:r>
      <w:r w:rsidR="00FA1A26" w:rsidRPr="008C04E7">
        <w:rPr>
          <w:rFonts w:ascii="Times New Roman" w:eastAsia="Times New Roman" w:hAnsi="Times New Roman" w:cs="Times New Roman"/>
          <w:sz w:val="28"/>
          <w:szCs w:val="28"/>
        </w:rPr>
        <w:t>укциона не позднее десяти рабочих дней со дня оформления пр</w:t>
      </w:r>
      <w:r w:rsidR="00FA1A26" w:rsidRPr="008C04E7">
        <w:rPr>
          <w:rFonts w:ascii="Times New Roman" w:eastAsia="Times New Roman" w:hAnsi="Times New Roman" w:cs="Times New Roman"/>
          <w:sz w:val="28"/>
          <w:szCs w:val="28"/>
        </w:rPr>
        <w:t>о</w:t>
      </w:r>
      <w:r w:rsidR="00FA1A26" w:rsidRPr="008C04E7">
        <w:rPr>
          <w:rFonts w:ascii="Times New Roman" w:eastAsia="Times New Roman" w:hAnsi="Times New Roman" w:cs="Times New Roman"/>
          <w:sz w:val="28"/>
          <w:szCs w:val="28"/>
        </w:rPr>
        <w:t xml:space="preserve">токола о результатах </w:t>
      </w:r>
      <w:r w:rsidR="00FA1A26">
        <w:rPr>
          <w:rFonts w:ascii="Times New Roman" w:eastAsia="Times New Roman" w:hAnsi="Times New Roman" w:cs="Times New Roman"/>
          <w:sz w:val="28"/>
          <w:szCs w:val="28"/>
        </w:rPr>
        <w:t>А</w:t>
      </w:r>
      <w:r w:rsidR="00FA1A26" w:rsidRPr="008C04E7">
        <w:rPr>
          <w:rFonts w:ascii="Times New Roman" w:eastAsia="Times New Roman" w:hAnsi="Times New Roman" w:cs="Times New Roman"/>
          <w:sz w:val="28"/>
          <w:szCs w:val="28"/>
        </w:rPr>
        <w:t xml:space="preserve">укциона, содержащего сведения об итогах </w:t>
      </w:r>
      <w:r w:rsidR="00FA1A26">
        <w:rPr>
          <w:rFonts w:ascii="Times New Roman" w:eastAsia="Times New Roman" w:hAnsi="Times New Roman" w:cs="Times New Roman"/>
          <w:sz w:val="28"/>
          <w:szCs w:val="28"/>
        </w:rPr>
        <w:t>А</w:t>
      </w:r>
      <w:r w:rsidR="00FA1A26" w:rsidRPr="008C04E7">
        <w:rPr>
          <w:rFonts w:ascii="Times New Roman" w:eastAsia="Times New Roman" w:hAnsi="Times New Roman" w:cs="Times New Roman"/>
          <w:sz w:val="28"/>
          <w:szCs w:val="28"/>
        </w:rPr>
        <w:t>укциона.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6BFC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.</w:t>
      </w:r>
      <w:r w:rsidR="00314965">
        <w:rPr>
          <w:rFonts w:ascii="Times New Roman" w:eastAsia="Times New Roman" w:hAnsi="Times New Roman" w:cs="Times New Roman"/>
          <w:sz w:val="28"/>
          <w:szCs w:val="28"/>
        </w:rPr>
        <w:t>30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. Возвращение задатка:</w:t>
      </w:r>
    </w:p>
    <w:p w:rsidR="00FA1A26" w:rsidRPr="008C04E7" w:rsidRDefault="00FA1A26" w:rsidP="00FA1A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рганизатор 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укциона в течение пяти рабочих дней </w:t>
      </w:r>
      <w:proofErr w:type="gramStart"/>
      <w:r w:rsidRPr="008C04E7">
        <w:rPr>
          <w:rFonts w:ascii="Times New Roman" w:eastAsia="Times New Roman" w:hAnsi="Times New Roman" w:cs="Times New Roman"/>
          <w:sz w:val="28"/>
          <w:szCs w:val="28"/>
        </w:rPr>
        <w:t>с даты подписания</w:t>
      </w:r>
      <w:proofErr w:type="gramEnd"/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 протокола проведения 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укциона обязан возвратить задаток участникам 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укц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она, которые участвовали в 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укционе, но не стали победителями, за исключ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нием участника 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укциона, который сделал последнее предложение о цене д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говора. 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При уклонении (отказе) победителя 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укциона от заключения в устано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ленный срок договора задаток не возвращается, данн</w:t>
      </w:r>
      <w:r>
        <w:rPr>
          <w:rFonts w:ascii="Times New Roman" w:eastAsia="Times New Roman" w:hAnsi="Times New Roman" w:cs="Times New Roman"/>
          <w:sz w:val="28"/>
          <w:szCs w:val="28"/>
        </w:rPr>
        <w:t>ое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 лиц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 утрачива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т право на заключение договора.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sz w:val="28"/>
          <w:szCs w:val="28"/>
        </w:rPr>
        <w:t>Под уклонением (отказом) от заключения договора понимается:</w:t>
      </w:r>
    </w:p>
    <w:p w:rsidR="00FA1A26" w:rsidRPr="008C04E7" w:rsidRDefault="00FA1A26" w:rsidP="00FA1A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отказ от </w:t>
      </w:r>
      <w:proofErr w:type="gramStart"/>
      <w:r w:rsidRPr="008C04E7">
        <w:rPr>
          <w:rFonts w:ascii="Times New Roman" w:eastAsia="Times New Roman" w:hAnsi="Times New Roman" w:cs="Times New Roman"/>
          <w:sz w:val="28"/>
          <w:szCs w:val="28"/>
        </w:rPr>
        <w:t>подписания</w:t>
      </w:r>
      <w:proofErr w:type="gramEnd"/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 оформленного организатором 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укциона договора;</w:t>
      </w:r>
    </w:p>
    <w:p w:rsidR="00FA1A26" w:rsidRPr="008C04E7" w:rsidRDefault="00FA1A26" w:rsidP="00FA1A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непредставление организатору 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укциона подписанного победителем 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укциона договора в срок, установленный пунктом </w:t>
      </w:r>
      <w:r>
        <w:rPr>
          <w:rFonts w:ascii="Times New Roman" w:eastAsia="Times New Roman" w:hAnsi="Times New Roman" w:cs="Times New Roman"/>
          <w:sz w:val="28"/>
          <w:szCs w:val="28"/>
        </w:rPr>
        <w:t>4.2</w:t>
      </w:r>
      <w:r w:rsidR="000C215D">
        <w:rPr>
          <w:rFonts w:ascii="Times New Roman" w:eastAsia="Times New Roman" w:hAnsi="Times New Roman" w:cs="Times New Roman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раздела 4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 настоящего Положения.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4A89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.</w:t>
      </w:r>
      <w:r w:rsidR="00314965">
        <w:rPr>
          <w:rFonts w:ascii="Times New Roman" w:eastAsia="Times New Roman" w:hAnsi="Times New Roman" w:cs="Times New Roman"/>
          <w:sz w:val="28"/>
          <w:szCs w:val="28"/>
        </w:rPr>
        <w:t>31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. Недействительность результатов торгов:</w:t>
      </w:r>
    </w:p>
    <w:p w:rsidR="00FA1A26" w:rsidRPr="008C04E7" w:rsidRDefault="00FA1A26" w:rsidP="00FA1A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споры о признании результатов 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укциона недействительными рассма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риваются в порядке, установленном действующим законодательством Росси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ской Федерации;</w:t>
      </w:r>
    </w:p>
    <w:p w:rsidR="00FA1A26" w:rsidRPr="008C04E7" w:rsidRDefault="00FA1A26" w:rsidP="00FA1A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признание результатов 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укциона </w:t>
      </w:r>
      <w:proofErr w:type="gramStart"/>
      <w:r w:rsidRPr="008C04E7">
        <w:rPr>
          <w:rFonts w:ascii="Times New Roman" w:eastAsia="Times New Roman" w:hAnsi="Times New Roman" w:cs="Times New Roman"/>
          <w:sz w:val="28"/>
          <w:szCs w:val="28"/>
        </w:rPr>
        <w:t>недействительными</w:t>
      </w:r>
      <w:proofErr w:type="gramEnd"/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 влечет недейств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тельность договора, заключенного с победителем 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укциона.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sz w:val="28"/>
          <w:szCs w:val="28"/>
        </w:rPr>
        <w:t>4.</w:t>
      </w:r>
      <w:r w:rsidRPr="00694A89">
        <w:rPr>
          <w:rFonts w:ascii="Times New Roman" w:eastAsia="Times New Roman" w:hAnsi="Times New Roman" w:cs="Times New Roman"/>
          <w:sz w:val="28"/>
          <w:szCs w:val="28"/>
        </w:rPr>
        <w:t>3</w:t>
      </w:r>
      <w:r w:rsidR="00314965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. В случае если Аукцион признан не состоявшимся по причине уч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стия менее двух участников, единственный участник Аукциона </w:t>
      </w:r>
      <w:r>
        <w:rPr>
          <w:rFonts w:ascii="Times New Roman" w:eastAsia="Times New Roman" w:hAnsi="Times New Roman" w:cs="Times New Roman"/>
          <w:sz w:val="28"/>
          <w:szCs w:val="28"/>
        </w:rPr>
        <w:t>в течени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и</w:t>
      </w:r>
      <w:proofErr w:type="gramEnd"/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14965">
        <w:rPr>
          <w:rFonts w:ascii="Times New Roman" w:eastAsia="Times New Roman" w:hAnsi="Times New Roman" w:cs="Times New Roman"/>
          <w:sz w:val="28"/>
          <w:szCs w:val="28"/>
        </w:rPr>
        <w:t xml:space="preserve">                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10 рабочих дней после дня проведения Аукциона вправе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заключить д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оговор, а Администрация обязана заключить </w:t>
      </w:r>
      <w:r w:rsidR="00314965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оговор с единственным участником Ау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циона по начальной цене Аукциона.</w:t>
      </w:r>
    </w:p>
    <w:p w:rsidR="00FA1A26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sz w:val="28"/>
          <w:szCs w:val="28"/>
        </w:rPr>
        <w:t>4.</w:t>
      </w:r>
      <w:r w:rsidRPr="00694A89">
        <w:rPr>
          <w:rFonts w:ascii="Times New Roman" w:eastAsia="Times New Roman" w:hAnsi="Times New Roman" w:cs="Times New Roman"/>
          <w:sz w:val="28"/>
          <w:szCs w:val="28"/>
        </w:rPr>
        <w:t>3</w:t>
      </w:r>
      <w:r w:rsidR="00314965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. Организатор Аукциона в случаях, если Аукцион был признан нес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стоявшимся, либо не был заключен </w:t>
      </w:r>
      <w:r w:rsidR="00314965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оговор с единственным участником Ау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циона, вправе объявить о проведении повторного Аукциона. </w:t>
      </w:r>
    </w:p>
    <w:p w:rsidR="00FA1A26" w:rsidRDefault="00FA1A26" w:rsidP="00FA1A26">
      <w:pPr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A1A26" w:rsidRPr="008C04E7" w:rsidRDefault="00FA1A26" w:rsidP="00FA1A26">
      <w:pPr>
        <w:spacing w:after="0" w:line="240" w:lineRule="exact"/>
        <w:ind w:left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b/>
          <w:bCs/>
          <w:sz w:val="28"/>
          <w:szCs w:val="28"/>
        </w:rPr>
        <w:t>5. Порядок заключения договоров на право размещения нестаци</w:t>
      </w:r>
      <w:r w:rsidRPr="008C04E7">
        <w:rPr>
          <w:rFonts w:ascii="Times New Roman" w:eastAsia="Times New Roman" w:hAnsi="Times New Roman" w:cs="Times New Roman"/>
          <w:b/>
          <w:bCs/>
          <w:sz w:val="28"/>
          <w:szCs w:val="28"/>
        </w:rPr>
        <w:t>о</w:t>
      </w:r>
      <w:r w:rsidRPr="008C04E7">
        <w:rPr>
          <w:rFonts w:ascii="Times New Roman" w:eastAsia="Times New Roman" w:hAnsi="Times New Roman" w:cs="Times New Roman"/>
          <w:b/>
          <w:bCs/>
          <w:sz w:val="28"/>
          <w:szCs w:val="28"/>
        </w:rPr>
        <w:t>нарного торгового объекта на территории муниципального района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5.1. Договоры заключаются в период действия </w:t>
      </w:r>
      <w:r>
        <w:rPr>
          <w:rFonts w:ascii="Times New Roman" w:eastAsia="Times New Roman" w:hAnsi="Times New Roman" w:cs="Times New Roman"/>
          <w:sz w:val="28"/>
          <w:szCs w:val="28"/>
        </w:rPr>
        <w:t>схемы.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" w:name="P139"/>
      <w:bookmarkEnd w:id="1"/>
      <w:r w:rsidRPr="008C04E7">
        <w:rPr>
          <w:rFonts w:ascii="Times New Roman" w:eastAsia="Times New Roman" w:hAnsi="Times New Roman" w:cs="Times New Roman"/>
          <w:sz w:val="28"/>
          <w:szCs w:val="28"/>
        </w:rPr>
        <w:t>5.2. После объявления результатов Аукциона победитель Аукциона в т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чение 3 рабочих дн</w:t>
      </w:r>
      <w:r>
        <w:rPr>
          <w:rFonts w:ascii="Times New Roman" w:eastAsia="Times New Roman" w:hAnsi="Times New Roman" w:cs="Times New Roman"/>
          <w:sz w:val="28"/>
          <w:szCs w:val="28"/>
        </w:rPr>
        <w:t>ей вносит сумму единого платежа.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5.3.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Аукциона в течение 10 рабочих дней после объявл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ния протокола заключает с победителем Аукциона </w:t>
      </w:r>
      <w:r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оговор по форме согласно приложению 3 к настоящему Положению при наличии платежного документа по результатам Аукциона.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2" w:name="P140"/>
      <w:bookmarkEnd w:id="2"/>
      <w:r>
        <w:rPr>
          <w:rFonts w:ascii="Times New Roman" w:eastAsia="Times New Roman" w:hAnsi="Times New Roman" w:cs="Times New Roman"/>
          <w:sz w:val="28"/>
          <w:szCs w:val="28"/>
        </w:rPr>
        <w:t>5.4. При досрочном прекращении д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оговора владелец НТО в течение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15 календарных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sz w:val="28"/>
          <w:szCs w:val="28"/>
        </w:rPr>
        <w:t>ней в соответствии с условиями д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оговора обязан демонтир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вать (переместить) НТО и восстановить благоустройство места размеще</w:t>
      </w:r>
      <w:r>
        <w:rPr>
          <w:rFonts w:ascii="Times New Roman" w:eastAsia="Times New Roman" w:hAnsi="Times New Roman" w:cs="Times New Roman"/>
          <w:sz w:val="28"/>
          <w:szCs w:val="28"/>
        </w:rPr>
        <w:t>ния и прилегающей территории.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3" w:name="P142"/>
      <w:bookmarkEnd w:id="3"/>
      <w:r>
        <w:rPr>
          <w:rFonts w:ascii="Times New Roman" w:eastAsia="Times New Roman" w:hAnsi="Times New Roman" w:cs="Times New Roman"/>
          <w:sz w:val="28"/>
          <w:szCs w:val="28"/>
        </w:rPr>
        <w:t>5.5. В течение срока действия д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оговора владелец НТО обязан обеспечить благоустройство прилегающей территории, соблюдение санитарных норм и правил, градостроительных регламентов, экологических, противопожарных и иных нормативов и правил, соблюдение специализации объекта, вывоз мусора и иных </w:t>
      </w:r>
      <w:r>
        <w:rPr>
          <w:rFonts w:ascii="Times New Roman" w:eastAsia="Times New Roman" w:hAnsi="Times New Roman" w:cs="Times New Roman"/>
          <w:sz w:val="28"/>
          <w:szCs w:val="28"/>
        </w:rPr>
        <w:t>отходов от функционирования НТО.</w:t>
      </w:r>
    </w:p>
    <w:p w:rsidR="00FA1A26" w:rsidRPr="008C04E7" w:rsidRDefault="00FA1A26" w:rsidP="00FA1A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A1A26" w:rsidRPr="008C04E7" w:rsidRDefault="00FA1A26" w:rsidP="00FA1A26">
      <w:pPr>
        <w:spacing w:after="0" w:line="240" w:lineRule="exact"/>
        <w:ind w:left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b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. Порядок заключения д</w:t>
      </w:r>
      <w:r w:rsidRPr="008C04E7">
        <w:rPr>
          <w:rFonts w:ascii="Times New Roman" w:eastAsia="Times New Roman" w:hAnsi="Times New Roman" w:cs="Times New Roman"/>
          <w:b/>
          <w:sz w:val="28"/>
          <w:szCs w:val="28"/>
        </w:rPr>
        <w:t>оговора на право размещения НТО на те</w:t>
      </w:r>
      <w:r w:rsidRPr="008C04E7">
        <w:rPr>
          <w:rFonts w:ascii="Times New Roman" w:eastAsia="Times New Roman" w:hAnsi="Times New Roman" w:cs="Times New Roman"/>
          <w:b/>
          <w:sz w:val="28"/>
          <w:szCs w:val="28"/>
        </w:rPr>
        <w:t>р</w:t>
      </w:r>
      <w:r w:rsidRPr="008C04E7">
        <w:rPr>
          <w:rFonts w:ascii="Times New Roman" w:eastAsia="Times New Roman" w:hAnsi="Times New Roman" w:cs="Times New Roman"/>
          <w:b/>
          <w:sz w:val="28"/>
          <w:szCs w:val="28"/>
        </w:rPr>
        <w:t>ритории муниципального района посредством реализации преим</w:t>
      </w:r>
      <w:r w:rsidRPr="008C04E7">
        <w:rPr>
          <w:rFonts w:ascii="Times New Roman" w:eastAsia="Times New Roman" w:hAnsi="Times New Roman" w:cs="Times New Roman"/>
          <w:b/>
          <w:sz w:val="28"/>
          <w:szCs w:val="28"/>
        </w:rPr>
        <w:t>у</w:t>
      </w:r>
      <w:r w:rsidRPr="008C04E7">
        <w:rPr>
          <w:rFonts w:ascii="Times New Roman" w:eastAsia="Times New Roman" w:hAnsi="Times New Roman" w:cs="Times New Roman"/>
          <w:b/>
          <w:sz w:val="28"/>
          <w:szCs w:val="28"/>
        </w:rPr>
        <w:t xml:space="preserve">щественного права 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sz w:val="28"/>
          <w:szCs w:val="28"/>
        </w:rPr>
        <w:t>6.1. Договор на право размещения НТО на территории муниципального района посредством реализации преимущественного права (далее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14965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оговор п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средством реализации преимущественного права)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(приложение 4 к настоящему Положению) заключается на период до окончания срока действия </w:t>
      </w:r>
      <w:r>
        <w:rPr>
          <w:rFonts w:ascii="Times New Roman" w:eastAsia="Times New Roman" w:hAnsi="Times New Roman" w:cs="Times New Roman"/>
          <w:sz w:val="28"/>
          <w:szCs w:val="28"/>
        </w:rPr>
        <w:t>схемы, но не более чем на 5 лет.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sz w:val="28"/>
          <w:szCs w:val="28"/>
        </w:rPr>
        <w:lastRenderedPageBreak/>
        <w:t>6.2</w:t>
      </w:r>
      <w:r w:rsidR="00314965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hyperlink w:anchor="P1255" w:history="1">
        <w:r w:rsidRPr="00E32B57">
          <w:rPr>
            <w:rStyle w:val="a4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Заявление</w:t>
        </w:r>
      </w:hyperlink>
      <w:r w:rsidRPr="00E32B5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о заключении договора от владельца ранее установленного </w:t>
      </w:r>
      <w:r>
        <w:rPr>
          <w:rFonts w:ascii="Times New Roman" w:eastAsia="Times New Roman" w:hAnsi="Times New Roman" w:cs="Times New Roman"/>
          <w:sz w:val="28"/>
          <w:szCs w:val="28"/>
        </w:rPr>
        <w:t>НТО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 подается 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Администрацию 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по примерной форме </w:t>
      </w:r>
      <w:r w:rsidRPr="00E32B57">
        <w:rPr>
          <w:rFonts w:ascii="Times New Roman" w:eastAsia="Times New Roman" w:hAnsi="Times New Roman" w:cs="Times New Roman"/>
          <w:sz w:val="28"/>
          <w:szCs w:val="28"/>
        </w:rPr>
        <w:t xml:space="preserve">согласно приложению 5 к 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настоящему Положению не позднее 20 календарных дней до окончания срока действия договора.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Заявитель вправе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предоставить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 следующие документы</w:t>
      </w:r>
      <w:proofErr w:type="gramEnd"/>
      <w:r w:rsidRPr="008C04E7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sz w:val="28"/>
          <w:szCs w:val="28"/>
        </w:rPr>
        <w:t>выписк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 из Единого государственного реестра юридических лиц </w:t>
      </w:r>
      <w:r w:rsidR="00314965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 для юридических лиц; выписк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 из Единого государственного реестра индивидуал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ных предпринимателей </w:t>
      </w:r>
      <w:r w:rsidR="00314965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 для индивидуальных предпринимат</w:t>
      </w:r>
      <w:r>
        <w:rPr>
          <w:rFonts w:ascii="Times New Roman" w:eastAsia="Times New Roman" w:hAnsi="Times New Roman" w:cs="Times New Roman"/>
          <w:sz w:val="28"/>
          <w:szCs w:val="28"/>
        </w:rPr>
        <w:t>елей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В случае если выписка из 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диного государственного реестра юридич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ских лиц или индивидуальных предпринимателей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заявителем не представлена самостоятельно, то </w:t>
      </w:r>
      <w:r>
        <w:rPr>
          <w:rFonts w:ascii="Times New Roman" w:eastAsia="Times New Roman" w:hAnsi="Times New Roman" w:cs="Times New Roman"/>
          <w:sz w:val="28"/>
          <w:szCs w:val="28"/>
        </w:rPr>
        <w:t>Комитет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 по каналам межведомственного взаимодействия запрашивает е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 в Межрайонной ИФНС России № 6 по Новгородской области.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sz w:val="28"/>
          <w:szCs w:val="28"/>
        </w:rPr>
        <w:t>В случае нарушения срока подачи заявления, установленного настоящим подпунктом, заявителю отк</w:t>
      </w:r>
      <w:r>
        <w:rPr>
          <w:rFonts w:ascii="Times New Roman" w:eastAsia="Times New Roman" w:hAnsi="Times New Roman" w:cs="Times New Roman"/>
          <w:sz w:val="28"/>
          <w:szCs w:val="28"/>
        </w:rPr>
        <w:t>азывается в заключени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договора.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sz w:val="28"/>
          <w:szCs w:val="28"/>
        </w:rPr>
        <w:t>6.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. Для заключения договора необходимо наличие следующих условий: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надлежащее исполнение обязанностей по действующему договору на право размещения </w:t>
      </w:r>
      <w:r>
        <w:rPr>
          <w:rFonts w:ascii="Times New Roman" w:eastAsia="Times New Roman" w:hAnsi="Times New Roman" w:cs="Times New Roman"/>
          <w:sz w:val="28"/>
          <w:szCs w:val="28"/>
        </w:rPr>
        <w:t>НТО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sz w:val="28"/>
          <w:szCs w:val="28"/>
        </w:rPr>
        <w:t>отсутствие нарушений (за истекший период) правил благоустройства те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ритории Успенского, Грузинского, </w:t>
      </w:r>
      <w:proofErr w:type="spellStart"/>
      <w:r w:rsidRPr="008C04E7">
        <w:rPr>
          <w:rFonts w:ascii="Times New Roman" w:eastAsia="Times New Roman" w:hAnsi="Times New Roman" w:cs="Times New Roman"/>
          <w:sz w:val="28"/>
          <w:szCs w:val="28"/>
        </w:rPr>
        <w:t>Трегубовского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сельских 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поселений и города Чудово</w:t>
      </w:r>
      <w:r w:rsidRPr="00C4171E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A1A26" w:rsidRPr="00C4171E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sz w:val="28"/>
          <w:szCs w:val="28"/>
        </w:rPr>
        <w:t>отсутствие задолженности и просрочек по внесению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платы по действу</w:t>
      </w:r>
      <w:r>
        <w:rPr>
          <w:rFonts w:ascii="Times New Roman" w:eastAsia="Times New Roman" w:hAnsi="Times New Roman" w:cs="Times New Roman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sz w:val="28"/>
          <w:szCs w:val="28"/>
        </w:rPr>
        <w:t>щему договору</w:t>
      </w:r>
      <w:r w:rsidRPr="00C4171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FA1A26" w:rsidRPr="00C4171E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171E">
        <w:rPr>
          <w:rFonts w:ascii="Times New Roman" w:eastAsia="Times New Roman" w:hAnsi="Times New Roman" w:cs="Times New Roman"/>
          <w:sz w:val="28"/>
          <w:szCs w:val="28"/>
        </w:rPr>
        <w:t xml:space="preserve">отсутствие задолженности по налогам, сборам, пеням, </w:t>
      </w:r>
      <w:r>
        <w:rPr>
          <w:rFonts w:ascii="Times New Roman" w:eastAsia="Times New Roman" w:hAnsi="Times New Roman" w:cs="Times New Roman"/>
          <w:sz w:val="28"/>
          <w:szCs w:val="28"/>
        </w:rPr>
        <w:t>штрафам.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sz w:val="28"/>
          <w:szCs w:val="28"/>
        </w:rPr>
        <w:t>При несоблюдении ус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ловий, указанных в настоящем 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пункте, заявителю отказывается в заключени</w:t>
      </w:r>
      <w:proofErr w:type="gramStart"/>
      <w:r w:rsidRPr="008C04E7">
        <w:rPr>
          <w:rFonts w:ascii="Times New Roman" w:eastAsia="Times New Roman" w:hAnsi="Times New Roman" w:cs="Times New Roman"/>
          <w:sz w:val="28"/>
          <w:szCs w:val="28"/>
        </w:rPr>
        <w:t>и</w:t>
      </w:r>
      <w:proofErr w:type="gramEnd"/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 договора.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sz w:val="28"/>
          <w:szCs w:val="28"/>
        </w:rPr>
        <w:t>6.</w:t>
      </w: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. Комитетом в течение 5 рабочих дней </w:t>
      </w:r>
      <w:proofErr w:type="gramStart"/>
      <w:r w:rsidRPr="008C04E7">
        <w:rPr>
          <w:rFonts w:ascii="Times New Roman" w:eastAsia="Times New Roman" w:hAnsi="Times New Roman" w:cs="Times New Roman"/>
          <w:sz w:val="28"/>
          <w:szCs w:val="28"/>
        </w:rPr>
        <w:t>с даты регистрации</w:t>
      </w:r>
      <w:proofErr w:type="gramEnd"/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 заявления проверяются полнота и достоверность представленных документов</w:t>
      </w:r>
      <w:r>
        <w:rPr>
          <w:rFonts w:ascii="Times New Roman" w:eastAsia="Times New Roman" w:hAnsi="Times New Roman" w:cs="Times New Roman"/>
          <w:sz w:val="28"/>
          <w:szCs w:val="28"/>
        </w:rPr>
        <w:t>, н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аличие (отсутствие) оснований для заключения договора.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sz w:val="28"/>
          <w:szCs w:val="28"/>
        </w:rPr>
        <w:t>6.</w:t>
      </w: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</w:rPr>
        <w:t>Комитет в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 течени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 календарных дней со дня окончания проверки уведомляет заинтересованное лицо о заключении договора на новый срок или об отказе в заключени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 договора на новый срок.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sz w:val="28"/>
          <w:szCs w:val="28"/>
        </w:rPr>
        <w:t>6.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. При наличии документов, соответствующих установленным требов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ниям, отсутствии оснований для отказа в заключени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оговора посредством р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ализации преимущественного права в течение 10 рабочих дней со дня оконч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ния проверки представленных документов производится оплата и подписыв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ется </w:t>
      </w:r>
      <w:r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оговор посредством реа</w:t>
      </w:r>
      <w:r>
        <w:rPr>
          <w:rFonts w:ascii="Times New Roman" w:eastAsia="Times New Roman" w:hAnsi="Times New Roman" w:cs="Times New Roman"/>
          <w:sz w:val="28"/>
          <w:szCs w:val="28"/>
        </w:rPr>
        <w:t>лизации преимущественного права.</w:t>
      </w:r>
    </w:p>
    <w:p w:rsidR="00FA1A26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bCs/>
          <w:sz w:val="28"/>
          <w:szCs w:val="28"/>
        </w:rPr>
        <w:t>6.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7</w:t>
      </w:r>
      <w:r w:rsidRPr="008C04E7">
        <w:rPr>
          <w:rFonts w:ascii="Times New Roman" w:eastAsia="Times New Roman" w:hAnsi="Times New Roman" w:cs="Times New Roman"/>
          <w:bCs/>
          <w:sz w:val="28"/>
          <w:szCs w:val="28"/>
        </w:rPr>
        <w:t xml:space="preserve">. Оплата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по договору </w:t>
      </w:r>
      <w:r w:rsidRPr="008C04E7">
        <w:rPr>
          <w:rFonts w:ascii="Times New Roman" w:eastAsia="Times New Roman" w:hAnsi="Times New Roman" w:cs="Times New Roman"/>
          <w:bCs/>
          <w:sz w:val="28"/>
          <w:szCs w:val="28"/>
        </w:rPr>
        <w:t>производится равными частями: за первое пол</w:t>
      </w:r>
      <w:r w:rsidRPr="008C04E7">
        <w:rPr>
          <w:rFonts w:ascii="Times New Roman" w:eastAsia="Times New Roman" w:hAnsi="Times New Roman" w:cs="Times New Roman"/>
          <w:bCs/>
          <w:sz w:val="28"/>
          <w:szCs w:val="28"/>
        </w:rPr>
        <w:t>у</w:t>
      </w:r>
      <w:r w:rsidRPr="008C04E7">
        <w:rPr>
          <w:rFonts w:ascii="Times New Roman" w:eastAsia="Times New Roman" w:hAnsi="Times New Roman" w:cs="Times New Roman"/>
          <w:bCs/>
          <w:sz w:val="28"/>
          <w:szCs w:val="28"/>
        </w:rPr>
        <w:t>годие до подписания договора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,</w:t>
      </w:r>
      <w:r w:rsidRPr="008C04E7">
        <w:rPr>
          <w:rFonts w:ascii="Times New Roman" w:eastAsia="Times New Roman" w:hAnsi="Times New Roman" w:cs="Times New Roman"/>
          <w:bCs/>
          <w:sz w:val="28"/>
          <w:szCs w:val="28"/>
        </w:rPr>
        <w:t xml:space="preserve"> за последующие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периоды один раз в полугодие равными частями</w:t>
      </w:r>
      <w:r w:rsidRPr="008C04E7">
        <w:rPr>
          <w:rFonts w:ascii="Times New Roman" w:eastAsia="Times New Roman" w:hAnsi="Times New Roman" w:cs="Times New Roman"/>
          <w:bCs/>
          <w:sz w:val="28"/>
          <w:szCs w:val="28"/>
        </w:rPr>
        <w:t xml:space="preserve"> не позднее 15 числа месяца, предшествующего отчетному п</w:t>
      </w:r>
      <w:r w:rsidRPr="008C04E7">
        <w:rPr>
          <w:rFonts w:ascii="Times New Roman" w:eastAsia="Times New Roman" w:hAnsi="Times New Roman" w:cs="Times New Roman"/>
          <w:bCs/>
          <w:sz w:val="28"/>
          <w:szCs w:val="28"/>
        </w:rPr>
        <w:t>е</w:t>
      </w:r>
      <w:r w:rsidRPr="008C04E7">
        <w:rPr>
          <w:rFonts w:ascii="Times New Roman" w:eastAsia="Times New Roman" w:hAnsi="Times New Roman" w:cs="Times New Roman"/>
          <w:bCs/>
          <w:sz w:val="28"/>
          <w:szCs w:val="28"/>
        </w:rPr>
        <w:t>риоду.</w:t>
      </w:r>
    </w:p>
    <w:p w:rsidR="00FA1A26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14965" w:rsidRDefault="00314965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14965" w:rsidRDefault="00314965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14965" w:rsidRPr="008C04E7" w:rsidRDefault="00314965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FA1A26" w:rsidRPr="008C04E7" w:rsidRDefault="00FA1A26" w:rsidP="00FA1A26">
      <w:pPr>
        <w:spacing w:after="0" w:line="240" w:lineRule="exact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4A89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7</w:t>
      </w:r>
      <w:r w:rsidRPr="008C04E7">
        <w:rPr>
          <w:rFonts w:ascii="Times New Roman" w:eastAsia="Times New Roman" w:hAnsi="Times New Roman" w:cs="Times New Roman"/>
          <w:b/>
          <w:bCs/>
          <w:sz w:val="28"/>
          <w:szCs w:val="28"/>
        </w:rPr>
        <w:t>. Р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асторжение д</w:t>
      </w:r>
      <w:r w:rsidRPr="008C04E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оговора, </w:t>
      </w:r>
      <w:r w:rsidRPr="00314965">
        <w:rPr>
          <w:rFonts w:ascii="Times New Roman" w:eastAsia="Times New Roman" w:hAnsi="Times New Roman" w:cs="Times New Roman"/>
          <w:b/>
          <w:bCs/>
          <w:sz w:val="28"/>
          <w:szCs w:val="28"/>
        </w:rPr>
        <w:t>договора</w:t>
      </w:r>
      <w:r w:rsidRPr="008C04E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посредством реализации преим</w:t>
      </w:r>
      <w:r w:rsidRPr="008C04E7">
        <w:rPr>
          <w:rFonts w:ascii="Times New Roman" w:eastAsia="Times New Roman" w:hAnsi="Times New Roman" w:cs="Times New Roman"/>
          <w:b/>
          <w:bCs/>
          <w:sz w:val="28"/>
          <w:szCs w:val="28"/>
        </w:rPr>
        <w:t>у</w:t>
      </w:r>
      <w:r w:rsidRPr="008C04E7">
        <w:rPr>
          <w:rFonts w:ascii="Times New Roman" w:eastAsia="Times New Roman" w:hAnsi="Times New Roman" w:cs="Times New Roman"/>
          <w:b/>
          <w:bCs/>
          <w:sz w:val="28"/>
          <w:szCs w:val="28"/>
        </w:rPr>
        <w:t>щественного права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sz w:val="28"/>
          <w:szCs w:val="28"/>
        </w:rPr>
        <w:t>7.1. Р</w:t>
      </w:r>
      <w:r>
        <w:rPr>
          <w:rFonts w:ascii="Times New Roman" w:eastAsia="Times New Roman" w:hAnsi="Times New Roman" w:cs="Times New Roman"/>
          <w:sz w:val="28"/>
          <w:szCs w:val="28"/>
        </w:rPr>
        <w:t>ешение о досрочном расторжении д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оговора, </w:t>
      </w:r>
      <w:r w:rsidRPr="00314965">
        <w:rPr>
          <w:rFonts w:ascii="Times New Roman" w:eastAsia="Times New Roman" w:hAnsi="Times New Roman" w:cs="Times New Roman"/>
          <w:sz w:val="28"/>
          <w:szCs w:val="28"/>
        </w:rPr>
        <w:t>договора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 посредством реализации преимущественного права принимается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Администрацией 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в след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ющих случаях: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sz w:val="28"/>
          <w:szCs w:val="28"/>
        </w:rPr>
        <w:t>при реализации муниципальных программ и (или) приоритетных напра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лений деятельности муниципального района в социально-экономической сфере; </w:t>
      </w:r>
      <w:proofErr w:type="gramStart"/>
      <w:r w:rsidRPr="008C04E7">
        <w:rPr>
          <w:rFonts w:ascii="Times New Roman" w:eastAsia="Times New Roman" w:hAnsi="Times New Roman" w:cs="Times New Roman"/>
          <w:sz w:val="28"/>
          <w:szCs w:val="28"/>
        </w:rPr>
        <w:t>использовании территории, занимаемой НТО, для целей, связанных с развит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ем улично-дорожной сети, размещением объектов благоустройства, стоянок а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тотранспорта, опор городского уличного освещения и (или) прочих муниц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пальных объектов, в том числе остановок городского общественного транспо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та, оборудованием бордюров, строительством проездов и (или) проездных п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тей, и для иных городских целей, определенных в соответствии с документац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ей о планировке территорий;</w:t>
      </w:r>
      <w:proofErr w:type="gramEnd"/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8C04E7">
        <w:rPr>
          <w:rFonts w:ascii="Times New Roman" w:eastAsia="Times New Roman" w:hAnsi="Times New Roman" w:cs="Times New Roman"/>
          <w:sz w:val="28"/>
          <w:szCs w:val="28"/>
        </w:rPr>
        <w:t>изъятии земельных участков для государственных или муниципальных нужд; принятии решений о развитии территории, измен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нии градостроительных регламентов в отношении территории, на которой находится НТО;</w:t>
      </w:r>
      <w:proofErr w:type="gramEnd"/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sz w:val="28"/>
          <w:szCs w:val="28"/>
        </w:rPr>
        <w:t>при прекращении осуществления торговой деятельности владельцем НТО;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4" w:name="P164"/>
      <w:bookmarkEnd w:id="4"/>
      <w:r w:rsidRPr="008C04E7">
        <w:rPr>
          <w:rFonts w:ascii="Times New Roman" w:eastAsia="Times New Roman" w:hAnsi="Times New Roman" w:cs="Times New Roman"/>
          <w:sz w:val="28"/>
          <w:szCs w:val="28"/>
        </w:rPr>
        <w:t>по представлению органов, осуществляющих государственные функции по контролю и надзору, решению судебных органов;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5" w:name="P165"/>
      <w:bookmarkEnd w:id="5"/>
      <w:r w:rsidRPr="008C04E7">
        <w:rPr>
          <w:rFonts w:ascii="Times New Roman" w:eastAsia="Times New Roman" w:hAnsi="Times New Roman" w:cs="Times New Roman"/>
          <w:sz w:val="28"/>
          <w:szCs w:val="28"/>
        </w:rPr>
        <w:t>при принятии органом местного самоуправления решения о необходим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сти ремонта и (или) реконструкции автомобильных дорог;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6" w:name="P166"/>
      <w:bookmarkEnd w:id="6"/>
      <w:r>
        <w:rPr>
          <w:rFonts w:ascii="Times New Roman" w:eastAsia="Times New Roman" w:hAnsi="Times New Roman" w:cs="Times New Roman"/>
          <w:sz w:val="28"/>
          <w:szCs w:val="28"/>
        </w:rPr>
        <w:t xml:space="preserve">при 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невнесени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 платы в предусмотренный договором срок, если просро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ч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ка платежа составляет более двух месяцев (расторжение договора не освобо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ж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дает владельца </w:t>
      </w:r>
      <w:r>
        <w:rPr>
          <w:rFonts w:ascii="Times New Roman" w:eastAsia="Times New Roman" w:hAnsi="Times New Roman" w:cs="Times New Roman"/>
          <w:sz w:val="28"/>
          <w:szCs w:val="28"/>
        </w:rPr>
        <w:t>НТО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 от необходимости погашения задолженности по оплате по до</w:t>
      </w:r>
      <w:r>
        <w:rPr>
          <w:rFonts w:ascii="Times New Roman" w:eastAsia="Times New Roman" w:hAnsi="Times New Roman" w:cs="Times New Roman"/>
          <w:sz w:val="28"/>
          <w:szCs w:val="28"/>
        </w:rPr>
        <w:t>говору);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при нарушении владельцем НТО следующих условий </w:t>
      </w:r>
      <w:r>
        <w:rPr>
          <w:rFonts w:ascii="Times New Roman" w:eastAsia="Times New Roman" w:hAnsi="Times New Roman" w:cs="Times New Roman"/>
          <w:sz w:val="28"/>
          <w:szCs w:val="28"/>
        </w:rPr>
        <w:t>договора, д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оговора посредством реализации преимущественного права: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sz w:val="28"/>
          <w:szCs w:val="28"/>
        </w:rPr>
        <w:t>сохранение заявленного типа и специализации НТО;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sz w:val="28"/>
          <w:szCs w:val="28"/>
        </w:rPr>
        <w:t>запрет установки владельцем дополнительного торгового оборудования на земельном участке около НТО;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соответствие места размещения НТО утвержденной 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хеме.</w:t>
      </w:r>
    </w:p>
    <w:p w:rsidR="00FA1A26" w:rsidRPr="008C04E7" w:rsidRDefault="00FA1A26" w:rsidP="00FA1A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При этом денежные средства, перечисленные в оплату по договору, во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врату не подлежат.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7.2. Сторона, инициирующая процедуру досрочного расторжения </w:t>
      </w:r>
      <w:r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огов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ра, </w:t>
      </w:r>
      <w:r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оговора посредством реализации преимущественного права обязана за 30 календарных дней сообщить об этом другой стороне в письменной форме.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. При принятии р</w:t>
      </w:r>
      <w:r>
        <w:rPr>
          <w:rFonts w:ascii="Times New Roman" w:eastAsia="Times New Roman" w:hAnsi="Times New Roman" w:cs="Times New Roman"/>
          <w:sz w:val="28"/>
          <w:szCs w:val="28"/>
        </w:rPr>
        <w:t>ешения о досрочном прекращении д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оговора, </w:t>
      </w:r>
      <w:r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оговора посредством реализации преимущественного права Комитет вручает владельцу НТО уведомление о расторжении </w:t>
      </w:r>
      <w:r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оговора, </w:t>
      </w:r>
      <w:r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оговора посредством реализации преимущественного права и сроке демонтажа НТО.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. Владелец НТО в течени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 15 календарных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дней 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после получения ув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домления обязан в соответствии с условиями </w:t>
      </w:r>
      <w:r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оговора, </w:t>
      </w:r>
      <w:r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оговора посредством реализации преимущественного права прекратить функционирование НТО, д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lastRenderedPageBreak/>
        <w:t>монтировать НТО и восстановить благоустройство места размещения и прил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гающей территории.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. Функционирование НТО по истечении установленного срока счит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ется незаконным, за что владелец НТО несет ответственность в соответствии с действующим законодательством Российской Федерации.</w:t>
      </w:r>
    </w:p>
    <w:p w:rsidR="00FA1A26" w:rsidRPr="008C04E7" w:rsidRDefault="00FA1A26" w:rsidP="00FA1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Pr="008C04E7">
        <w:rPr>
          <w:rFonts w:ascii="Times New Roman" w:eastAsia="Times New Roman" w:hAnsi="Times New Roman" w:cs="Times New Roman"/>
          <w:sz w:val="28"/>
          <w:szCs w:val="28"/>
        </w:rPr>
        <w:t>При неисполнении владельцем НТО обязанности по своевременному демонтажу НТО считается самовольно установленным, а место его размещения подлежит освобождению в соответствии с законодательством Российской Ф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дерации, Новгородской области, муниципальными правовыми актами, услов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ями </w:t>
      </w:r>
      <w:r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 xml:space="preserve">оговора, </w:t>
      </w:r>
      <w:r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8C04E7">
        <w:rPr>
          <w:rFonts w:ascii="Times New Roman" w:eastAsia="Times New Roman" w:hAnsi="Times New Roman" w:cs="Times New Roman"/>
          <w:sz w:val="28"/>
          <w:szCs w:val="28"/>
        </w:rPr>
        <w:t>оговора посредством реализации преимущественного права.</w:t>
      </w:r>
      <w:proofErr w:type="gramEnd"/>
    </w:p>
    <w:p w:rsidR="00B10AC5" w:rsidRDefault="00FA1A26" w:rsidP="00314965">
      <w:pPr>
        <w:jc w:val="center"/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</w:t>
      </w:r>
    </w:p>
    <w:sectPr w:rsidR="00B10AC5" w:rsidSect="00FA1A26">
      <w:headerReference w:type="default" r:id="rId12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4096" w:rsidRDefault="008B4096" w:rsidP="00FA1A26">
      <w:pPr>
        <w:spacing w:after="0" w:line="240" w:lineRule="auto"/>
      </w:pPr>
      <w:r>
        <w:separator/>
      </w:r>
    </w:p>
  </w:endnote>
  <w:endnote w:type="continuationSeparator" w:id="0">
    <w:p w:rsidR="008B4096" w:rsidRDefault="008B4096" w:rsidP="00FA1A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4096" w:rsidRDefault="008B4096" w:rsidP="00FA1A26">
      <w:pPr>
        <w:spacing w:after="0" w:line="240" w:lineRule="auto"/>
      </w:pPr>
      <w:r>
        <w:separator/>
      </w:r>
    </w:p>
  </w:footnote>
  <w:footnote w:type="continuationSeparator" w:id="0">
    <w:p w:rsidR="008B4096" w:rsidRDefault="008B4096" w:rsidP="00FA1A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1892745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FA1A26" w:rsidRPr="00FA1A26" w:rsidRDefault="00FA1A26">
        <w:pPr>
          <w:pStyle w:val="a9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A1A2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A1A2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A1A2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C1097">
          <w:rPr>
            <w:rFonts w:ascii="Times New Roman" w:hAnsi="Times New Roman" w:cs="Times New Roman"/>
            <w:noProof/>
            <w:sz w:val="24"/>
            <w:szCs w:val="24"/>
          </w:rPr>
          <w:t>16</w:t>
        </w:r>
        <w:r w:rsidRPr="00FA1A2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FA1A26" w:rsidRDefault="00FA1A26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A2035"/>
    <w:multiLevelType w:val="hybridMultilevel"/>
    <w:tmpl w:val="F9EECC3C"/>
    <w:lvl w:ilvl="0" w:tplc="041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D612AC6"/>
    <w:multiLevelType w:val="hybridMultilevel"/>
    <w:tmpl w:val="5C5C9AC2"/>
    <w:lvl w:ilvl="0" w:tplc="041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A26"/>
    <w:rsid w:val="000627C8"/>
    <w:rsid w:val="000C215D"/>
    <w:rsid w:val="00314965"/>
    <w:rsid w:val="00325E4C"/>
    <w:rsid w:val="003D6BF2"/>
    <w:rsid w:val="004C1097"/>
    <w:rsid w:val="00552850"/>
    <w:rsid w:val="008B4096"/>
    <w:rsid w:val="00B10AC5"/>
    <w:rsid w:val="00D0334E"/>
    <w:rsid w:val="00FA1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2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A1A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FA1A26"/>
    <w:rPr>
      <w:color w:val="0000FF"/>
      <w:u w:val="single"/>
    </w:rPr>
  </w:style>
  <w:style w:type="character" w:customStyle="1" w:styleId="1">
    <w:name w:val="Гиперссылка1"/>
    <w:basedOn w:val="a0"/>
    <w:rsid w:val="00FA1A26"/>
  </w:style>
  <w:style w:type="character" w:customStyle="1" w:styleId="fontstyle14">
    <w:name w:val="fontstyle14"/>
    <w:basedOn w:val="a0"/>
    <w:rsid w:val="00FA1A26"/>
  </w:style>
  <w:style w:type="paragraph" w:customStyle="1" w:styleId="table0">
    <w:name w:val="table0"/>
    <w:basedOn w:val="a"/>
    <w:rsid w:val="00FA1A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">
    <w:name w:val="table"/>
    <w:basedOn w:val="a"/>
    <w:rsid w:val="00FA1A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FA1A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A1A26"/>
    <w:rPr>
      <w:rFonts w:ascii="Tahoma" w:eastAsiaTheme="minorEastAsia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FA1A26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FA1A26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FA1A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A1A26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unhideWhenUsed/>
    <w:rsid w:val="00FA1A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A1A26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2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A1A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FA1A26"/>
    <w:rPr>
      <w:color w:val="0000FF"/>
      <w:u w:val="single"/>
    </w:rPr>
  </w:style>
  <w:style w:type="character" w:customStyle="1" w:styleId="1">
    <w:name w:val="Гиперссылка1"/>
    <w:basedOn w:val="a0"/>
    <w:rsid w:val="00FA1A26"/>
  </w:style>
  <w:style w:type="character" w:customStyle="1" w:styleId="fontstyle14">
    <w:name w:val="fontstyle14"/>
    <w:basedOn w:val="a0"/>
    <w:rsid w:val="00FA1A26"/>
  </w:style>
  <w:style w:type="paragraph" w:customStyle="1" w:styleId="table0">
    <w:name w:val="table0"/>
    <w:basedOn w:val="a"/>
    <w:rsid w:val="00FA1A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">
    <w:name w:val="table"/>
    <w:basedOn w:val="a"/>
    <w:rsid w:val="00FA1A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FA1A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A1A26"/>
    <w:rPr>
      <w:rFonts w:ascii="Tahoma" w:eastAsiaTheme="minorEastAsia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FA1A26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FA1A26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FA1A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A1A26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unhideWhenUsed/>
    <w:rsid w:val="00FA1A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A1A26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.minjust.ru:8080/bigs/showDocument.html?id=9CF2F1C3-393D-4051-A52D-9923B0E51C0C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06BB0F3067BA37D64EC793A613403F992F500E6EA8C3ECC667F38D99858EF18883F58963C47D36EFA4673W8t8F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pravo.minjust.ru:8080/bigs/showDocument.html?id=AEB23ACE-BBA9-4B3E-BCF9-2C17A1CDA1A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ravo.minjust.ru:8080/bigs/showDocument.html?id=96E20C02-1B12-465A-B64C-24AA92270007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16</Pages>
  <Words>5819</Words>
  <Characters>33174</Characters>
  <Application>Microsoft Office Word</Application>
  <DocSecurity>0</DocSecurity>
  <Lines>276</Lines>
  <Paragraphs>77</Paragraphs>
  <ScaleCrop>false</ScaleCrop>
  <Company>SPecialiST RePack</Company>
  <LinksUpToDate>false</LinksUpToDate>
  <CharactersWithSpaces>38916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В. Королева</dc:creator>
  <cp:lastModifiedBy>Екатерина В. Королева</cp:lastModifiedBy>
  <cp:revision>5</cp:revision>
  <dcterms:created xsi:type="dcterms:W3CDTF">2021-05-05T08:49:00Z</dcterms:created>
  <dcterms:modified xsi:type="dcterms:W3CDTF">2021-05-26T06:30:00Z</dcterms:modified>
</cp:coreProperties>
</file>