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14:paraId="53573456" w14:textId="77777777" w:rsidTr="0038124C">
        <w:trPr>
          <w:trHeight w:val="699"/>
        </w:trPr>
        <w:tc>
          <w:tcPr>
            <w:tcW w:w="5806" w:type="dxa"/>
          </w:tcPr>
          <w:p w14:paraId="39275B3A" w14:textId="77777777"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14:paraId="35E38A7A" w14:textId="77777777"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14:paraId="75442BF4" w14:textId="77777777"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14:paraId="537FBB75" w14:textId="77777777"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14:paraId="2E9EE98A" w14:textId="77777777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4746C7" w14:textId="77777777"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320E0" w14:textId="77777777"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11062" w14:textId="77777777"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E65BA" w14:textId="77777777"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18097" w14:textId="77777777" w:rsidR="004A62E9" w:rsidRDefault="004A62E9">
            <w:pPr>
              <w:jc w:val="center"/>
            </w:pPr>
          </w:p>
        </w:tc>
      </w:tr>
      <w:tr w:rsidR="004A62E9" w14:paraId="61F9FFFF" w14:textId="77777777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20DF4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E13AC" w14:textId="77777777"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572A4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BF085" w14:textId="77777777"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6EA5F" w14:textId="77777777"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14:paraId="4EDED066" w14:textId="77777777"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14:paraId="5A516250" w14:textId="77777777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DAF12" w14:textId="77777777"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623376" w14:textId="77777777"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CFB3F" w14:textId="77777777"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1FA7BC" w14:textId="77777777"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296EA" w14:textId="77777777"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44AA6" w14:textId="77777777"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14:paraId="6E80B29F" w14:textId="77777777"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14:paraId="44D1C118" w14:textId="77777777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58E45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FECE5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FE289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27757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908B7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03298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DE98152" w14:textId="77777777"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14:paraId="181E3ADF" w14:textId="77777777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14:paraId="42130B31" w14:textId="77777777"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14:paraId="6FA13FEC" w14:textId="77777777"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14:paraId="377618FD" w14:textId="77777777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5337C" w14:textId="77777777"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F7E8" w14:textId="77777777"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14:paraId="08B773A6" w14:textId="77777777"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C5E28" w14:textId="77777777"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14D683" w14:textId="77777777"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14:paraId="690D78CC" w14:textId="77777777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96622" w14:textId="77777777"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BC6" w14:textId="77777777"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A911A" w14:textId="77777777" w:rsidR="004A62E9" w:rsidRDefault="004A62E9">
            <w:pPr>
              <w:jc w:val="center"/>
            </w:pPr>
          </w:p>
        </w:tc>
      </w:tr>
      <w:tr w:rsidR="004A62E9" w14:paraId="236793EB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00898" w14:textId="77777777"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B68AEE" w14:textId="77777777"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CB2E4" w14:textId="77777777"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14:paraId="33D45E93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275F6" w14:textId="77777777"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4452C" w14:textId="77777777"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92E648D" w14:textId="77777777"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14:paraId="22867025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3CEFB6" w14:textId="77777777"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0FCE" w14:textId="77777777"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FC20E3" w14:textId="77777777"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14:paraId="48F3CDA3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90074" w14:textId="77777777"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E320C9" w14:textId="77777777"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6D6CCC" w14:textId="77777777"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14:paraId="7DBA5BB0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4C5E6" w14:textId="77777777"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E0AC" w14:textId="77777777"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FF156" w14:textId="77777777" w:rsidR="004A62E9" w:rsidRDefault="004A62E9">
            <w:pPr>
              <w:ind w:left="57"/>
            </w:pPr>
          </w:p>
        </w:tc>
      </w:tr>
      <w:tr w:rsidR="004A62E9" w14:paraId="02483A66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5C5AE8" w14:textId="77777777"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CBD" w14:textId="77777777"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10959B" w14:textId="77777777"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14:paraId="25D758ED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F4FB6D" w14:textId="77777777"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4A0E" w14:textId="77777777"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4BFA8A" w14:textId="77777777"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14:paraId="612C2AF7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B38F0" w14:textId="77777777"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43BE8" w14:textId="77777777"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7BB229F" w14:textId="77777777"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14:paraId="4D191D91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933A6" w14:textId="77777777"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BF530E" w14:textId="77777777"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1FB5B" w14:textId="77777777"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749F8A" w14:textId="77777777"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14:paraId="1D00D839" w14:textId="77777777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901280" w14:textId="77777777"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="002D1467">
              <w:rPr>
                <w:b/>
                <w:color w:val="0070C0"/>
              </w:rPr>
              <w:t>Казначейство России (ФНС России)</w:t>
            </w:r>
          </w:p>
          <w:p w14:paraId="4D2295A3" w14:textId="77777777"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F96" w14:textId="77777777"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206E15F" w14:textId="77777777" w:rsidR="004A62E9" w:rsidRDefault="004A62E9">
            <w:pPr>
              <w:jc w:val="center"/>
            </w:pPr>
          </w:p>
        </w:tc>
      </w:tr>
      <w:tr w:rsidR="004A62E9" w14:paraId="72A79612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3CCF6" w14:textId="77777777"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D36F" w14:textId="77777777"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DE098A" w14:textId="77777777"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0C028" w14:textId="77777777"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78B43F" w14:textId="77777777" w:rsidR="004A62E9" w:rsidRDefault="004A62E9">
            <w:pPr>
              <w:ind w:left="57"/>
            </w:pPr>
          </w:p>
        </w:tc>
      </w:tr>
      <w:tr w:rsidR="004A62E9" w14:paraId="73C21CF6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531CB" w14:textId="77777777"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F8F5" w14:textId="77777777"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32C266" w14:textId="77777777"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86C0A" w14:textId="77777777"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5A330" w14:textId="77777777" w:rsidR="004A62E9" w:rsidRDefault="004A62E9">
            <w:pPr>
              <w:ind w:left="57"/>
            </w:pPr>
          </w:p>
        </w:tc>
      </w:tr>
      <w:tr w:rsidR="004A62E9" w14:paraId="55BD1E80" w14:textId="77777777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DDEFDE" w14:textId="77777777"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0411" w14:textId="77777777"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0FA15" w14:textId="77777777"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6E5D8" w14:textId="77777777"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7C9716" w14:textId="77777777" w:rsidR="004A62E9" w:rsidRDefault="004A62E9">
            <w:pPr>
              <w:ind w:left="57"/>
            </w:pPr>
          </w:p>
        </w:tc>
      </w:tr>
      <w:tr w:rsidR="004A62E9" w14:paraId="2EB9FAEE" w14:textId="77777777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14:paraId="534809D6" w14:textId="77777777"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14:paraId="0DAE41D1" w14:textId="77777777"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11FB80E" w14:textId="77777777"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14:paraId="68E4D5B6" w14:textId="77777777"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14:paraId="2DE7A539" w14:textId="77777777"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14:paraId="2ABA4A15" w14:textId="77777777"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14:paraId="47B8E151" w14:textId="77777777"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14:paraId="1AA8CA87" w14:textId="77777777"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14:paraId="586E584F" w14:textId="77777777"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14:paraId="1C3EC28A" w14:textId="77777777" w:rsidR="004A62E9" w:rsidRDefault="004A62E9">
            <w:pPr>
              <w:jc w:val="center"/>
            </w:pPr>
          </w:p>
        </w:tc>
      </w:tr>
      <w:tr w:rsidR="004A62E9" w14:paraId="31410CA8" w14:textId="77777777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DC4B49" w14:textId="77777777"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  <w:r w:rsidR="00C07410" w:rsidRPr="00C07410">
              <w:rPr>
                <w:b/>
                <w:color w:val="4472C4" w:themeColor="accent1"/>
              </w:rPr>
              <w:t>Единый налоговый платеж</w:t>
            </w:r>
          </w:p>
        </w:tc>
      </w:tr>
      <w:tr w:rsidR="004A62E9" w14:paraId="418C054C" w14:textId="77777777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8F5A68" w14:textId="77777777" w:rsidR="004A62E9" w:rsidRDefault="004A62E9" w:rsidP="00B74F1E">
            <w:pPr>
              <w:ind w:left="57"/>
            </w:pPr>
          </w:p>
        </w:tc>
      </w:tr>
    </w:tbl>
    <w:p w14:paraId="33B41352" w14:textId="77777777"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14:paraId="46DB0E92" w14:textId="77777777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5FB0C" w14:textId="77777777"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CAF0F" w14:textId="77777777"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24B907" w14:textId="77777777" w:rsidR="004A62E9" w:rsidRDefault="004A62E9">
            <w:pPr>
              <w:jc w:val="center"/>
            </w:pPr>
          </w:p>
        </w:tc>
      </w:tr>
      <w:tr w:rsidR="004A62E9" w14:paraId="010A3B9D" w14:textId="77777777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CAC663" w14:textId="77777777"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29AB83" w14:textId="77777777"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5C1D7" w14:textId="77777777" w:rsidR="004A62E9" w:rsidRDefault="004A62E9">
            <w:pPr>
              <w:jc w:val="center"/>
            </w:pPr>
          </w:p>
        </w:tc>
      </w:tr>
    </w:tbl>
    <w:p w14:paraId="009D95BC" w14:textId="77777777"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B1580" w14:textId="77777777" w:rsidR="00880BAF" w:rsidRDefault="00880BAF">
      <w:r>
        <w:separator/>
      </w:r>
    </w:p>
  </w:endnote>
  <w:endnote w:type="continuationSeparator" w:id="0">
    <w:p w14:paraId="5700E31B" w14:textId="77777777" w:rsidR="00880BAF" w:rsidRDefault="0088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72D94" w14:textId="77777777" w:rsidR="00880BAF" w:rsidRDefault="00880BAF">
      <w:r>
        <w:separator/>
      </w:r>
    </w:p>
  </w:footnote>
  <w:footnote w:type="continuationSeparator" w:id="0">
    <w:p w14:paraId="31C119AD" w14:textId="77777777" w:rsidR="00880BAF" w:rsidRDefault="00880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55F44"/>
    <w:rsid w:val="002C3B7F"/>
    <w:rsid w:val="002C7F8E"/>
    <w:rsid w:val="002D1467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0BAF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07410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610DB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AFA77"/>
  <w15:docId w15:val="{4E9D0E8E-81BF-4868-9E26-17B608CB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Елена И. Дубакина</cp:lastModifiedBy>
  <cp:revision>2</cp:revision>
  <cp:lastPrinted>2022-12-30T09:49:00Z</cp:lastPrinted>
  <dcterms:created xsi:type="dcterms:W3CDTF">2025-03-18T05:47:00Z</dcterms:created>
  <dcterms:modified xsi:type="dcterms:W3CDTF">2025-03-18T05:47:00Z</dcterms:modified>
</cp:coreProperties>
</file>