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77" w:rsidRPr="005B3D0C" w:rsidRDefault="002A2077" w:rsidP="002A20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D8341B" w:rsidRPr="005B3D0C">
        <w:rPr>
          <w:rFonts w:ascii="Times New Roman" w:hAnsi="Times New Roman" w:cs="Times New Roman"/>
          <w:sz w:val="28"/>
          <w:szCs w:val="28"/>
        </w:rPr>
        <w:t>Приложение 5</w:t>
      </w:r>
    </w:p>
    <w:p w:rsidR="002A2077" w:rsidRPr="005B3D0C" w:rsidRDefault="002A2077" w:rsidP="003B4714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  <w:t xml:space="preserve">     к решению Думы Чудовского</w:t>
      </w:r>
    </w:p>
    <w:p w:rsidR="002A2077" w:rsidRPr="005B3D0C" w:rsidRDefault="002A2077" w:rsidP="002A20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  <w:t xml:space="preserve">     муниципального района</w:t>
      </w:r>
    </w:p>
    <w:p w:rsidR="002A2077" w:rsidRPr="005B3D0C" w:rsidRDefault="009F2FA6" w:rsidP="002A20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</w:r>
      <w:r w:rsidRPr="005B3D0C">
        <w:rPr>
          <w:rFonts w:ascii="Times New Roman" w:hAnsi="Times New Roman" w:cs="Times New Roman"/>
          <w:sz w:val="28"/>
          <w:szCs w:val="28"/>
        </w:rPr>
        <w:tab/>
        <w:t xml:space="preserve">     от </w:t>
      </w:r>
      <w:r w:rsidR="003B4714" w:rsidRPr="005B3D0C">
        <w:rPr>
          <w:rFonts w:ascii="Times New Roman" w:hAnsi="Times New Roman" w:cs="Times New Roman"/>
          <w:sz w:val="28"/>
          <w:szCs w:val="28"/>
        </w:rPr>
        <w:t>2</w:t>
      </w:r>
      <w:r w:rsidR="00464C1E">
        <w:rPr>
          <w:rFonts w:ascii="Times New Roman" w:hAnsi="Times New Roman" w:cs="Times New Roman"/>
          <w:sz w:val="28"/>
          <w:szCs w:val="28"/>
        </w:rPr>
        <w:t>5.02.2020 № 386</w:t>
      </w:r>
      <w:bookmarkStart w:id="0" w:name="_GoBack"/>
      <w:bookmarkEnd w:id="0"/>
    </w:p>
    <w:p w:rsidR="00D8341B" w:rsidRPr="005B3D0C" w:rsidRDefault="00D8341B" w:rsidP="00D83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1B" w:rsidRPr="005B3D0C" w:rsidRDefault="00D8341B" w:rsidP="00D8341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D0C">
        <w:rPr>
          <w:rFonts w:ascii="Times New Roman" w:hAnsi="Times New Roman" w:cs="Times New Roman"/>
          <w:b/>
          <w:sz w:val="28"/>
          <w:szCs w:val="28"/>
        </w:rPr>
        <w:t>Объ</w:t>
      </w:r>
      <w:r w:rsidR="00E80220" w:rsidRPr="005B3D0C">
        <w:rPr>
          <w:rFonts w:ascii="Times New Roman" w:hAnsi="Times New Roman" w:cs="Times New Roman"/>
          <w:b/>
          <w:sz w:val="28"/>
          <w:szCs w:val="28"/>
        </w:rPr>
        <w:t>е</w:t>
      </w:r>
      <w:r w:rsidRPr="005B3D0C">
        <w:rPr>
          <w:rFonts w:ascii="Times New Roman" w:hAnsi="Times New Roman" w:cs="Times New Roman"/>
          <w:b/>
          <w:sz w:val="28"/>
          <w:szCs w:val="28"/>
        </w:rPr>
        <w:t>м межбюджетных трансфертов, получаемых из других бюджетов бюджетной системы</w:t>
      </w:r>
    </w:p>
    <w:p w:rsidR="002A2077" w:rsidRPr="005B3D0C" w:rsidRDefault="00EA5A36" w:rsidP="00D8341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D0C">
        <w:rPr>
          <w:rFonts w:ascii="Times New Roman" w:hAnsi="Times New Roman" w:cs="Times New Roman"/>
          <w:b/>
          <w:sz w:val="28"/>
          <w:szCs w:val="28"/>
        </w:rPr>
        <w:t>Российской Федерации на 2020</w:t>
      </w:r>
      <w:r w:rsidR="003B4714" w:rsidRPr="005B3D0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Pr="005B3D0C">
        <w:rPr>
          <w:rFonts w:ascii="Times New Roman" w:hAnsi="Times New Roman" w:cs="Times New Roman"/>
          <w:b/>
          <w:sz w:val="28"/>
          <w:szCs w:val="28"/>
        </w:rPr>
        <w:t>1</w:t>
      </w:r>
      <w:r w:rsidR="00D8341B" w:rsidRPr="005B3D0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5B3D0C">
        <w:rPr>
          <w:rFonts w:ascii="Times New Roman" w:hAnsi="Times New Roman" w:cs="Times New Roman"/>
          <w:b/>
          <w:sz w:val="28"/>
          <w:szCs w:val="28"/>
        </w:rPr>
        <w:t>2</w:t>
      </w:r>
      <w:r w:rsidR="00D8341B" w:rsidRPr="005B3D0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8341B" w:rsidRPr="005B3D0C" w:rsidRDefault="00D8341B" w:rsidP="003B471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F1459" w:rsidRPr="005B3D0C" w:rsidRDefault="009F1459" w:rsidP="003B4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D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7C7A71" w:rsidRPr="005B3D0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B3D0C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46"/>
        <w:gridCol w:w="8752"/>
        <w:gridCol w:w="1096"/>
        <w:gridCol w:w="1096"/>
        <w:gridCol w:w="1096"/>
      </w:tblGrid>
      <w:tr w:rsidR="005B3D0C" w:rsidRPr="007C7A71" w:rsidTr="005B3D0C">
        <w:trPr>
          <w:trHeight w:val="230"/>
        </w:trPr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  <w:proofErr w:type="gramEnd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proofErr w:type="spellStart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</w:t>
            </w:r>
            <w:proofErr w:type="spellEnd"/>
          </w:p>
        </w:tc>
        <w:tc>
          <w:tcPr>
            <w:tcW w:w="2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</w:tr>
      <w:tr w:rsidR="005B3D0C" w:rsidRPr="007C7A71" w:rsidTr="005B3D0C">
        <w:trPr>
          <w:trHeight w:val="230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71" w:rsidRPr="007C7A71" w:rsidRDefault="007C7A71" w:rsidP="007C7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71" w:rsidRPr="007C7A71" w:rsidRDefault="007C7A71" w:rsidP="007C7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71" w:rsidRPr="007C7A71" w:rsidRDefault="007C7A71" w:rsidP="007C7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71" w:rsidRPr="007C7A71" w:rsidRDefault="007C7A71" w:rsidP="007C7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71" w:rsidRPr="007C7A71" w:rsidRDefault="007C7A71" w:rsidP="007C7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3D0C" w:rsidRPr="005B3D0C" w:rsidTr="005B3D0C">
        <w:trPr>
          <w:trHeight w:val="23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0C" w:rsidRPr="005B3D0C" w:rsidRDefault="005B3D0C" w:rsidP="005B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0C" w:rsidRPr="005B3D0C" w:rsidRDefault="005B3D0C" w:rsidP="005B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0C" w:rsidRPr="005B3D0C" w:rsidRDefault="005B3D0C" w:rsidP="005B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0C" w:rsidRPr="005B3D0C" w:rsidRDefault="005B3D0C" w:rsidP="005B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0C" w:rsidRPr="005B3D0C" w:rsidRDefault="005B3D0C" w:rsidP="005B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309 184,0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287 231,7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183 877,4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308 784,2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287 231,7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183 877,4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919,8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919,8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919,8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111 090,9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94 041,5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4 196,4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000 2 02 25169 05 0000 150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малых городах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2 234,1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3 380,9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000 2 02 25210 05 0000 150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внедрение целевой модели цифровой образов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 в общеобразовательных организациях и профессиональных образовательных орг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11 295,9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000 2 02 25232 05 0000 150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дополнительных мест для детей в во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 от 1,5 до 3 лет в образовательных организациях, осуществляющих образовательную деятел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по образовательным программам дошкольного образования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53 022,5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86 506,6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000 2 02 25467 05 0000 150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молодых семей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1 811,2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000 2 02 25519 05 0000 150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000 2 02 29999 05 7151 150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формирование муниципальных дорожных фо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000 2 02 29999 05 7208 150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приобретение или изготовление бланков док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 об образовании и (или) о квалификации муниципальными образовательными организаци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000 2 02 29999 05 7212 150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пожарной безопасности, антитерр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1 409,4</w:t>
            </w:r>
          </w:p>
        </w:tc>
      </w:tr>
    </w:tbl>
    <w:p w:rsidR="005B3D0C" w:rsidRPr="005B3D0C" w:rsidRDefault="005B3D0C" w:rsidP="005B3D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48"/>
        <w:gridCol w:w="8753"/>
        <w:gridCol w:w="1097"/>
        <w:gridCol w:w="1097"/>
        <w:gridCol w:w="1091"/>
      </w:tblGrid>
      <w:tr w:rsidR="005B3D0C" w:rsidRPr="005B3D0C" w:rsidTr="005B3D0C">
        <w:trPr>
          <w:tblHeader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D0C" w:rsidRPr="005B3D0C" w:rsidRDefault="005B3D0C" w:rsidP="005B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0C" w:rsidRPr="005B3D0C" w:rsidRDefault="005B3D0C" w:rsidP="005B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3D0C" w:rsidRPr="005B3D0C" w:rsidRDefault="005B3D0C" w:rsidP="00F4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3D0C" w:rsidRPr="005B3D0C" w:rsidRDefault="005B3D0C" w:rsidP="00F4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3D0C" w:rsidRPr="005B3D0C" w:rsidRDefault="005B3D0C" w:rsidP="00F4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000 2 02 29999 05 7230 150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муниципальных к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зенных, бюджетных учреждений по приобретению коммунальных услуг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40 312,1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195 279,2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187 763,0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178 049,0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000 2 02 30021 05 0000 150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районов на ежемесячное денежное вознаграждение за кла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сное руководство в муниципальных образовательных организациях, реализующих общеобразов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тельные программы начального общего, основного общего и среднего общего образования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1 488,2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000 2 02 30024 05 5242 150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рекультивации земельных участков, загрязненных в результате расположения на них объектов размещения отходов.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10 386,0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000 2 02 30024 05 7002 150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1 381,4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000 2 02 30024 05 7004 150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государственных гарантий реал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прав на получение общедоступного и бесплатного дошкольного образования в муниципал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технические средства обучения, расходные материалы и</w:t>
            </w:r>
            <w:proofErr w:type="gramEnd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хозяйственные нужды образовательных организаций, на организацию </w:t>
            </w:r>
            <w:proofErr w:type="gramStart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</w:t>
            </w:r>
            <w:proofErr w:type="gramEnd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основным общеобразовательным пр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на дому, осуществляемое образовательными организациями, возмещение расходов за пользование услугой доступа к информационно-телекоммуникационной сети «Интернет» муниц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организаций, организующих обучение детей-инвалидов с испол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зованием дистанционных образовательных технологий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132 094,3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130 060,0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000 2 02 30024 05 7006 150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районов на осуществление отдельных государственных полномочий по оказанию социальной поддержки обучающимся, воспитанникам образовательных организаций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7 292,2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7 502,9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7 502,9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000 2 02 30024 05 7010 150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8 156,4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000 2 02 30024 05 7028 150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3 315,3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000 2 02 30024 05 7050 150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муниципальных организаций, ос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ществляющих образовательную деятельность по образовательным программам начального общ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 и среднего общего образования, учебниками и учебными пособиями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000 2 02 30024 05 7057 150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доступа к информационно-телекоммуникационной сети «Интернет» муниципальных организаций, осуществляющих образ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вательную деятельность по образовательным программам начального общего, основного общего и среднего общего образования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000 2 02 30024 05 7060 150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на единовременную выплату лицам из числа детей-сирот и детей, оставшихся без попечения родителей, на ремонт находящихся в их собственности 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жилых помещений, расположенных на территории Новгородской области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111,6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000 2 02 30024 05 7065 150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закона «Об административных правонарушениях»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000 2 02 30024 05 7071 1510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организацию проведения мероприятий по пр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дупреждению и ликвидации болезней животных, их лечению, защите населения от болезней, 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для человека и животных в части приведения скотомогильников (биотермических ям) на те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Новгородской области в соответствие с ветеринарно-санитарными правилами сбора, ут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и уничтожения биологических отходов, а также содержания скотомогильников (биоте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мических ям) на территории Новгородской области в соответствии с указанными</w:t>
            </w:r>
            <w:proofErr w:type="gramEnd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ветеринарно-санитарными нормами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000 2 02 30024 05 7072 150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вотными без владельцев</w:t>
            </w:r>
            <w:proofErr w:type="gramEnd"/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000 2 02 30027 05 0000 150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семье, а также вознаграждение, причитающееся приемному родителю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6 501,4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(законных представителей) за присмотр и уход за детьми, посещающими образовательные 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ганизации, реализующие образовательные программы дошкольного образования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1 748,6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14 336,7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14 258,0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14 365,3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состояния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1 241,7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1 280,3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2 214,4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5 427,2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712,2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на осуществление части полномочий по решению вопросов местного значения в соотве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заключенными соглашениями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000 2 02 45453 05 0000 150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создание виртуальных концертных залов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000 2 02 49999 05 7137 150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000 2 02 49999 05 7138 150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финансовое обеспечение внедрения и функционирования целевой модели цифровой образовательной среды в общеобраз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муниципальных организациях области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000 2 02 49999 05 7141 150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000 2 18 00000 00 0000 150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</w:t>
            </w: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жетной системы Российской Федерации остатков субсидий, субвенций и иных межбюдже</w:t>
            </w: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трансфертов, имеющих целевое назначение, прошлых лет, а также от возврата орган</w:t>
            </w: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зациями остатков субсидий прошлых лет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B3D0C" w:rsidRPr="007C7A71" w:rsidTr="005B3D0C"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lang w:eastAsia="ru-RU"/>
              </w:rPr>
              <w:t>000 2 18 05010 05 0000 150</w:t>
            </w:r>
          </w:p>
        </w:tc>
        <w:tc>
          <w:tcPr>
            <w:tcW w:w="2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A71" w:rsidRPr="007C7A71" w:rsidRDefault="007C7A71" w:rsidP="007C7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бюджетными учреждениями остатков су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прошлых лет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A71" w:rsidRPr="007C7A71" w:rsidRDefault="007C7A71" w:rsidP="007C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7C7A71" w:rsidRPr="005B3D0C" w:rsidRDefault="007C7A71" w:rsidP="003B4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7A71" w:rsidRPr="005B3D0C" w:rsidSect="005A3D16">
      <w:headerReference w:type="default" r:id="rId8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183" w:rsidRDefault="00780183" w:rsidP="00141508">
      <w:pPr>
        <w:spacing w:after="0" w:line="240" w:lineRule="auto"/>
      </w:pPr>
      <w:r>
        <w:separator/>
      </w:r>
    </w:p>
  </w:endnote>
  <w:endnote w:type="continuationSeparator" w:id="0">
    <w:p w:rsidR="00780183" w:rsidRDefault="00780183" w:rsidP="00141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183" w:rsidRDefault="00780183" w:rsidP="00141508">
      <w:pPr>
        <w:spacing w:after="0" w:line="240" w:lineRule="auto"/>
      </w:pPr>
      <w:r>
        <w:separator/>
      </w:r>
    </w:p>
  </w:footnote>
  <w:footnote w:type="continuationSeparator" w:id="0">
    <w:p w:rsidR="00780183" w:rsidRDefault="00780183" w:rsidP="00141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573793"/>
      <w:docPartObj>
        <w:docPartGallery w:val="Page Numbers (Top of Page)"/>
        <w:docPartUnique/>
      </w:docPartObj>
    </w:sdtPr>
    <w:sdtEndPr/>
    <w:sdtContent>
      <w:p w:rsidR="00141508" w:rsidRDefault="001415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C1E">
          <w:rPr>
            <w:noProof/>
          </w:rPr>
          <w:t>4</w:t>
        </w:r>
        <w:r>
          <w:fldChar w:fldCharType="end"/>
        </w:r>
      </w:p>
    </w:sdtContent>
  </w:sdt>
  <w:p w:rsidR="00141508" w:rsidRDefault="001415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49"/>
    <w:rsid w:val="00030194"/>
    <w:rsid w:val="0008688B"/>
    <w:rsid w:val="000A0E80"/>
    <w:rsid w:val="001274A2"/>
    <w:rsid w:val="00140665"/>
    <w:rsid w:val="00141508"/>
    <w:rsid w:val="001857E4"/>
    <w:rsid w:val="001A54B8"/>
    <w:rsid w:val="001E50DE"/>
    <w:rsid w:val="002A2077"/>
    <w:rsid w:val="002C2036"/>
    <w:rsid w:val="003B4714"/>
    <w:rsid w:val="004528CF"/>
    <w:rsid w:val="00464C1E"/>
    <w:rsid w:val="004B6925"/>
    <w:rsid w:val="00544428"/>
    <w:rsid w:val="005A3D16"/>
    <w:rsid w:val="005B3D0C"/>
    <w:rsid w:val="006F1CE5"/>
    <w:rsid w:val="007144DE"/>
    <w:rsid w:val="00766649"/>
    <w:rsid w:val="00780183"/>
    <w:rsid w:val="007C7A71"/>
    <w:rsid w:val="0082584F"/>
    <w:rsid w:val="00827EC8"/>
    <w:rsid w:val="00884B69"/>
    <w:rsid w:val="00991D05"/>
    <w:rsid w:val="009F1459"/>
    <w:rsid w:val="009F2FA6"/>
    <w:rsid w:val="00AE287E"/>
    <w:rsid w:val="00B55421"/>
    <w:rsid w:val="00C04824"/>
    <w:rsid w:val="00C92D31"/>
    <w:rsid w:val="00D61E30"/>
    <w:rsid w:val="00D8341B"/>
    <w:rsid w:val="00D97A41"/>
    <w:rsid w:val="00DB3016"/>
    <w:rsid w:val="00DC5C81"/>
    <w:rsid w:val="00E42748"/>
    <w:rsid w:val="00E80220"/>
    <w:rsid w:val="00E855EA"/>
    <w:rsid w:val="00EA5A36"/>
    <w:rsid w:val="00F30D44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1508"/>
  </w:style>
  <w:style w:type="paragraph" w:styleId="a5">
    <w:name w:val="footer"/>
    <w:basedOn w:val="a"/>
    <w:link w:val="a6"/>
    <w:uiPriority w:val="99"/>
    <w:unhideWhenUsed/>
    <w:rsid w:val="00141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1508"/>
  </w:style>
  <w:style w:type="paragraph" w:styleId="a7">
    <w:name w:val="Balloon Text"/>
    <w:basedOn w:val="a"/>
    <w:link w:val="a8"/>
    <w:uiPriority w:val="99"/>
    <w:semiHidden/>
    <w:unhideWhenUsed/>
    <w:rsid w:val="009F2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1508"/>
  </w:style>
  <w:style w:type="paragraph" w:styleId="a5">
    <w:name w:val="footer"/>
    <w:basedOn w:val="a"/>
    <w:link w:val="a6"/>
    <w:uiPriority w:val="99"/>
    <w:unhideWhenUsed/>
    <w:rsid w:val="00141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1508"/>
  </w:style>
  <w:style w:type="paragraph" w:styleId="a7">
    <w:name w:val="Balloon Text"/>
    <w:basedOn w:val="a"/>
    <w:link w:val="a8"/>
    <w:uiPriority w:val="99"/>
    <w:semiHidden/>
    <w:unhideWhenUsed/>
    <w:rsid w:val="009F2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FD6ED2E-9CA4-4B44-A03C-290E0382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24</cp:revision>
  <cp:lastPrinted>2018-11-30T11:25:00Z</cp:lastPrinted>
  <dcterms:created xsi:type="dcterms:W3CDTF">2018-10-23T06:43:00Z</dcterms:created>
  <dcterms:modified xsi:type="dcterms:W3CDTF">2020-02-28T13:15:00Z</dcterms:modified>
</cp:coreProperties>
</file>