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5F3" w:rsidRPr="00291426" w:rsidRDefault="0053302D">
      <w:pPr>
        <w:spacing w:before="12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ИНФОРМАЦИОННАЯ ЗАПИСКА</w:t>
      </w:r>
    </w:p>
    <w:p w:rsidR="009950E7" w:rsidRPr="00291426" w:rsidRDefault="0053302D" w:rsidP="004C523E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о социально-экономическом развитии</w:t>
      </w:r>
      <w:r w:rsidR="009950E7" w:rsidRPr="002914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05F3" w:rsidRPr="00291426" w:rsidRDefault="0053302D">
      <w:pPr>
        <w:spacing w:before="12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 xml:space="preserve">Чудовского муниципального района </w:t>
      </w:r>
    </w:p>
    <w:p w:rsidR="007D05F3" w:rsidRPr="00291426" w:rsidRDefault="00160239">
      <w:pPr>
        <w:spacing w:before="12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>а</w:t>
      </w:r>
      <w:r w:rsidR="009C48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>202</w:t>
      </w:r>
      <w:r w:rsidR="009C4800">
        <w:rPr>
          <w:rFonts w:ascii="Times New Roman" w:hAnsi="Times New Roman" w:cs="Times New Roman"/>
          <w:b/>
          <w:sz w:val="28"/>
          <w:szCs w:val="28"/>
        </w:rPr>
        <w:t>2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D05F3" w:rsidRPr="00291426" w:rsidRDefault="007D05F3">
      <w:pPr>
        <w:spacing w:before="12" w:after="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5F3" w:rsidRPr="0075186F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86F">
        <w:rPr>
          <w:rFonts w:ascii="Times New Roman" w:hAnsi="Times New Roman" w:cs="Times New Roman"/>
          <w:b/>
          <w:sz w:val="28"/>
          <w:szCs w:val="28"/>
        </w:rPr>
        <w:t>1. Общая оценка социально-экономической ситуации за отчетный период</w:t>
      </w:r>
    </w:p>
    <w:p w:rsidR="00984D55" w:rsidRPr="00F2066C" w:rsidRDefault="0053302D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6C">
        <w:rPr>
          <w:rFonts w:ascii="Times New Roman" w:hAnsi="Times New Roman" w:cs="Times New Roman"/>
          <w:sz w:val="28"/>
          <w:szCs w:val="28"/>
        </w:rPr>
        <w:t xml:space="preserve">В целом за </w:t>
      </w:r>
      <w:r w:rsidR="00583B14" w:rsidRPr="00F2066C">
        <w:rPr>
          <w:rFonts w:ascii="Times New Roman" w:hAnsi="Times New Roman" w:cs="Times New Roman"/>
          <w:sz w:val="28"/>
          <w:szCs w:val="28"/>
        </w:rPr>
        <w:t>202</w:t>
      </w:r>
      <w:r w:rsidR="00296021" w:rsidRPr="00F2066C">
        <w:rPr>
          <w:rFonts w:ascii="Times New Roman" w:hAnsi="Times New Roman" w:cs="Times New Roman"/>
          <w:sz w:val="28"/>
          <w:szCs w:val="28"/>
        </w:rPr>
        <w:t>2</w:t>
      </w:r>
      <w:r w:rsidR="00583B14" w:rsidRPr="00F2066C">
        <w:rPr>
          <w:rFonts w:ascii="Times New Roman" w:hAnsi="Times New Roman" w:cs="Times New Roman"/>
          <w:sz w:val="28"/>
          <w:szCs w:val="28"/>
        </w:rPr>
        <w:t xml:space="preserve"> год</w:t>
      </w:r>
      <w:r w:rsidRPr="00F2066C">
        <w:rPr>
          <w:rFonts w:ascii="Times New Roman" w:hAnsi="Times New Roman" w:cs="Times New Roman"/>
          <w:sz w:val="28"/>
          <w:szCs w:val="28"/>
        </w:rPr>
        <w:t xml:space="preserve"> в Чудовском муниципальном районе с</w:t>
      </w:r>
      <w:r w:rsidR="00A4656F" w:rsidRPr="00F2066C">
        <w:rPr>
          <w:rFonts w:ascii="Times New Roman" w:hAnsi="Times New Roman" w:cs="Times New Roman"/>
          <w:sz w:val="28"/>
          <w:szCs w:val="28"/>
        </w:rPr>
        <w:t>о</w:t>
      </w:r>
      <w:r w:rsidRPr="00F2066C">
        <w:rPr>
          <w:rFonts w:ascii="Times New Roman" w:hAnsi="Times New Roman" w:cs="Times New Roman"/>
          <w:sz w:val="28"/>
          <w:szCs w:val="28"/>
        </w:rPr>
        <w:t>хранилась положительная динамика показателей социально-экон</w:t>
      </w:r>
      <w:r w:rsidR="0075186F" w:rsidRPr="00F2066C">
        <w:rPr>
          <w:rFonts w:ascii="Times New Roman" w:hAnsi="Times New Roman" w:cs="Times New Roman"/>
          <w:sz w:val="28"/>
          <w:szCs w:val="28"/>
        </w:rPr>
        <w:t>омического развития:</w:t>
      </w:r>
    </w:p>
    <w:p w:rsidR="009B6B74" w:rsidRPr="00F2066C" w:rsidRDefault="0075186F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6C">
        <w:rPr>
          <w:rFonts w:ascii="Times New Roman" w:hAnsi="Times New Roman" w:cs="Times New Roman"/>
          <w:sz w:val="28"/>
          <w:szCs w:val="28"/>
        </w:rPr>
        <w:t>увеличение</w:t>
      </w:r>
      <w:r w:rsidR="0053302D" w:rsidRPr="00F2066C">
        <w:rPr>
          <w:rFonts w:ascii="Times New Roman" w:hAnsi="Times New Roman" w:cs="Times New Roman"/>
          <w:sz w:val="28"/>
          <w:szCs w:val="28"/>
        </w:rPr>
        <w:t xml:space="preserve"> </w:t>
      </w:r>
      <w:r w:rsidR="00583B14" w:rsidRPr="00F2066C">
        <w:rPr>
          <w:rFonts w:ascii="Times New Roman" w:hAnsi="Times New Roman" w:cs="Times New Roman"/>
          <w:sz w:val="28"/>
          <w:szCs w:val="28"/>
        </w:rPr>
        <w:t xml:space="preserve">размера среднемесячной заработной платы работников, </w:t>
      </w:r>
      <w:r w:rsidR="00984D55" w:rsidRPr="00F2066C">
        <w:rPr>
          <w:rFonts w:ascii="Times New Roman" w:hAnsi="Times New Roman" w:cs="Times New Roman"/>
          <w:sz w:val="28"/>
          <w:szCs w:val="28"/>
        </w:rPr>
        <w:t>рост</w:t>
      </w:r>
      <w:r w:rsidR="00583B14" w:rsidRPr="00F2066C">
        <w:rPr>
          <w:rFonts w:ascii="Times New Roman" w:hAnsi="Times New Roman" w:cs="Times New Roman"/>
          <w:sz w:val="28"/>
          <w:szCs w:val="28"/>
        </w:rPr>
        <w:t xml:space="preserve"> доходов консолидированного бюджета </w:t>
      </w:r>
      <w:r w:rsidR="009E555C" w:rsidRPr="00F2066C">
        <w:rPr>
          <w:rFonts w:ascii="Times New Roman" w:hAnsi="Times New Roman" w:cs="Times New Roman"/>
          <w:sz w:val="28"/>
          <w:szCs w:val="28"/>
        </w:rPr>
        <w:t>муниципального района, увеличение</w:t>
      </w:r>
      <w:r w:rsidR="00583B14" w:rsidRPr="00F2066C">
        <w:rPr>
          <w:rFonts w:ascii="Times New Roman" w:hAnsi="Times New Roman" w:cs="Times New Roman"/>
          <w:sz w:val="28"/>
          <w:szCs w:val="28"/>
        </w:rPr>
        <w:t xml:space="preserve"> оборота розничной торговли, </w:t>
      </w:r>
      <w:r w:rsidR="00AC5BE1" w:rsidRPr="00F2066C">
        <w:rPr>
          <w:rFonts w:ascii="Times New Roman" w:hAnsi="Times New Roman" w:cs="Times New Roman"/>
          <w:sz w:val="28"/>
          <w:szCs w:val="28"/>
        </w:rPr>
        <w:t xml:space="preserve">оборота общественного питания, </w:t>
      </w:r>
      <w:r w:rsidR="00614C91" w:rsidRPr="00F2066C">
        <w:rPr>
          <w:rFonts w:ascii="Times New Roman" w:hAnsi="Times New Roman" w:cs="Times New Roman"/>
          <w:sz w:val="28"/>
          <w:szCs w:val="28"/>
        </w:rPr>
        <w:t>ввода в эксплуатацию жилых домов</w:t>
      </w:r>
      <w:r w:rsidR="009E555C" w:rsidRPr="00F2066C">
        <w:rPr>
          <w:rFonts w:ascii="Times New Roman" w:hAnsi="Times New Roman" w:cs="Times New Roman"/>
          <w:sz w:val="28"/>
          <w:szCs w:val="28"/>
        </w:rPr>
        <w:t>,</w:t>
      </w:r>
      <w:r w:rsidR="00FC2A06" w:rsidRPr="00F2066C">
        <w:rPr>
          <w:rFonts w:ascii="Times New Roman" w:hAnsi="Times New Roman" w:cs="Times New Roman"/>
          <w:sz w:val="28"/>
          <w:szCs w:val="28"/>
        </w:rPr>
        <w:t xml:space="preserve"> численности родившихся, уменьшение числа умерших</w:t>
      </w:r>
      <w:r w:rsidR="003552AC" w:rsidRPr="00F2066C">
        <w:rPr>
          <w:rFonts w:ascii="Times New Roman" w:hAnsi="Times New Roman" w:cs="Times New Roman"/>
          <w:sz w:val="28"/>
          <w:szCs w:val="28"/>
        </w:rPr>
        <w:t>.</w:t>
      </w:r>
      <w:r w:rsidR="009B6B74" w:rsidRPr="00F2066C">
        <w:rPr>
          <w:rFonts w:ascii="Times New Roman" w:hAnsi="Times New Roman" w:cs="Times New Roman"/>
          <w:sz w:val="28"/>
          <w:szCs w:val="28"/>
        </w:rPr>
        <w:t xml:space="preserve"> Отмечено снижение численности зарегистрированных безработных и уровня безработицы.</w:t>
      </w:r>
    </w:p>
    <w:p w:rsidR="00AC5BE1" w:rsidRPr="00F2066C" w:rsidRDefault="0053302D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6C">
        <w:rPr>
          <w:rFonts w:ascii="Times New Roman" w:hAnsi="Times New Roman" w:cs="Times New Roman"/>
          <w:sz w:val="28"/>
          <w:szCs w:val="28"/>
        </w:rPr>
        <w:t>За отчетный период наблюдал</w:t>
      </w:r>
      <w:r w:rsidR="00984D55" w:rsidRPr="00F2066C">
        <w:rPr>
          <w:rFonts w:ascii="Times New Roman" w:hAnsi="Times New Roman" w:cs="Times New Roman"/>
          <w:sz w:val="28"/>
          <w:szCs w:val="28"/>
        </w:rPr>
        <w:t>о</w:t>
      </w:r>
      <w:r w:rsidRPr="00F2066C">
        <w:rPr>
          <w:rFonts w:ascii="Times New Roman" w:hAnsi="Times New Roman" w:cs="Times New Roman"/>
          <w:sz w:val="28"/>
          <w:szCs w:val="28"/>
        </w:rPr>
        <w:t xml:space="preserve">сь: </w:t>
      </w:r>
      <w:r w:rsidR="00614C91" w:rsidRPr="00F2066C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AC5BE1" w:rsidRPr="00F2066C">
        <w:rPr>
          <w:rFonts w:ascii="Times New Roman" w:hAnsi="Times New Roman" w:cs="Times New Roman"/>
          <w:sz w:val="28"/>
          <w:szCs w:val="28"/>
        </w:rPr>
        <w:t>объемов отгруженных товаров собственного производства, выполненных работ и услуг собственными силами</w:t>
      </w:r>
      <w:r w:rsidR="0075186F" w:rsidRPr="00F2066C">
        <w:rPr>
          <w:rFonts w:ascii="Times New Roman" w:hAnsi="Times New Roman" w:cs="Times New Roman"/>
          <w:sz w:val="28"/>
          <w:szCs w:val="28"/>
        </w:rPr>
        <w:t>,</w:t>
      </w:r>
      <w:r w:rsidR="00AC5BE1" w:rsidRPr="00F2066C">
        <w:rPr>
          <w:rFonts w:ascii="Times New Roman" w:hAnsi="Times New Roman" w:cs="Times New Roman"/>
          <w:sz w:val="28"/>
          <w:szCs w:val="28"/>
        </w:rPr>
        <w:t xml:space="preserve"> </w:t>
      </w:r>
      <w:r w:rsidR="00984D55" w:rsidRPr="00F2066C"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="00614C91" w:rsidRPr="00F2066C">
        <w:rPr>
          <w:rFonts w:ascii="Times New Roman" w:hAnsi="Times New Roman" w:cs="Times New Roman"/>
          <w:sz w:val="28"/>
          <w:szCs w:val="28"/>
        </w:rPr>
        <w:t>поголовья крупного рогатого скота, в т</w:t>
      </w:r>
      <w:r w:rsidR="00613EF4" w:rsidRPr="00F2066C">
        <w:rPr>
          <w:rFonts w:ascii="Times New Roman" w:hAnsi="Times New Roman" w:cs="Times New Roman"/>
          <w:sz w:val="28"/>
          <w:szCs w:val="28"/>
        </w:rPr>
        <w:t xml:space="preserve">ом </w:t>
      </w:r>
      <w:r w:rsidR="00614C91" w:rsidRPr="00F2066C">
        <w:rPr>
          <w:rFonts w:ascii="Times New Roman" w:hAnsi="Times New Roman" w:cs="Times New Roman"/>
          <w:sz w:val="28"/>
          <w:szCs w:val="28"/>
        </w:rPr>
        <w:t>ч</w:t>
      </w:r>
      <w:r w:rsidR="00613EF4" w:rsidRPr="00F2066C">
        <w:rPr>
          <w:rFonts w:ascii="Times New Roman" w:hAnsi="Times New Roman" w:cs="Times New Roman"/>
          <w:sz w:val="28"/>
          <w:szCs w:val="28"/>
        </w:rPr>
        <w:t>исле</w:t>
      </w:r>
      <w:r w:rsidR="00614C91" w:rsidRPr="00F2066C">
        <w:rPr>
          <w:rFonts w:ascii="Times New Roman" w:hAnsi="Times New Roman" w:cs="Times New Roman"/>
          <w:sz w:val="28"/>
          <w:szCs w:val="28"/>
        </w:rPr>
        <w:t xml:space="preserve"> коров</w:t>
      </w:r>
      <w:r w:rsidR="00AB0658" w:rsidRPr="00F2066C">
        <w:rPr>
          <w:rFonts w:ascii="Times New Roman" w:hAnsi="Times New Roman" w:cs="Times New Roman"/>
          <w:sz w:val="28"/>
          <w:szCs w:val="28"/>
        </w:rPr>
        <w:t>,</w:t>
      </w:r>
      <w:r w:rsidR="00614C91" w:rsidRPr="00F2066C">
        <w:rPr>
          <w:rFonts w:ascii="Times New Roman" w:hAnsi="Times New Roman" w:cs="Times New Roman"/>
          <w:sz w:val="28"/>
          <w:szCs w:val="28"/>
        </w:rPr>
        <w:t xml:space="preserve"> </w:t>
      </w:r>
      <w:r w:rsidRPr="00F2066C">
        <w:rPr>
          <w:rFonts w:ascii="Times New Roman" w:hAnsi="Times New Roman" w:cs="Times New Roman"/>
          <w:sz w:val="28"/>
          <w:szCs w:val="28"/>
        </w:rPr>
        <w:t>поголовья овец и коз,</w:t>
      </w:r>
      <w:r w:rsidR="00AC5BE1" w:rsidRPr="00F2066C">
        <w:rPr>
          <w:rFonts w:ascii="Times New Roman" w:hAnsi="Times New Roman" w:cs="Times New Roman"/>
          <w:sz w:val="28"/>
          <w:szCs w:val="28"/>
        </w:rPr>
        <w:t xml:space="preserve"> числа зарегистрированных браков</w:t>
      </w:r>
      <w:r w:rsidR="00FC2A06" w:rsidRPr="00F2066C">
        <w:rPr>
          <w:rFonts w:ascii="Times New Roman" w:hAnsi="Times New Roman" w:cs="Times New Roman"/>
          <w:sz w:val="28"/>
          <w:szCs w:val="28"/>
        </w:rPr>
        <w:t>.</w:t>
      </w:r>
    </w:p>
    <w:p w:rsidR="00AC5BE1" w:rsidRPr="00F2066C" w:rsidRDefault="00AC5BE1" w:rsidP="00A4656F">
      <w:pPr>
        <w:pStyle w:val="af1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2. Промышленное производство</w:t>
      </w:r>
    </w:p>
    <w:p w:rsidR="00F41CCD" w:rsidRPr="009E5E8E" w:rsidRDefault="00F41CCD" w:rsidP="00363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Объем отгрузки товаров собственного производства, выполненных работ и услуг собственными силами по крупным и средним предприятиям муниц</w:t>
      </w:r>
      <w:r w:rsidRPr="009E5E8E">
        <w:rPr>
          <w:rFonts w:ascii="Times New Roman" w:hAnsi="Times New Roman" w:cs="Times New Roman"/>
          <w:sz w:val="28"/>
          <w:szCs w:val="28"/>
        </w:rPr>
        <w:t>и</w:t>
      </w:r>
      <w:r w:rsidRPr="009E5E8E">
        <w:rPr>
          <w:rFonts w:ascii="Times New Roman" w:hAnsi="Times New Roman" w:cs="Times New Roman"/>
          <w:sz w:val="28"/>
          <w:szCs w:val="28"/>
        </w:rPr>
        <w:t xml:space="preserve">пального района в обрабатывающих производствах по данным Новгородстата </w:t>
      </w:r>
      <w:r w:rsidR="00424998">
        <w:rPr>
          <w:rFonts w:ascii="Times New Roman" w:hAnsi="Times New Roman" w:cs="Times New Roman"/>
          <w:sz w:val="28"/>
          <w:szCs w:val="28"/>
        </w:rPr>
        <w:t xml:space="preserve"> за </w:t>
      </w:r>
      <w:r w:rsidRPr="009E5E8E">
        <w:rPr>
          <w:rFonts w:ascii="Times New Roman" w:hAnsi="Times New Roman" w:cs="Times New Roman"/>
          <w:sz w:val="28"/>
          <w:szCs w:val="28"/>
        </w:rPr>
        <w:t>202</w:t>
      </w:r>
      <w:r w:rsidR="00C01892" w:rsidRPr="009E5E8E">
        <w:rPr>
          <w:rFonts w:ascii="Times New Roman" w:hAnsi="Times New Roman" w:cs="Times New Roman"/>
          <w:sz w:val="28"/>
          <w:szCs w:val="28"/>
        </w:rPr>
        <w:t>2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424998">
        <w:rPr>
          <w:rFonts w:ascii="Times New Roman" w:hAnsi="Times New Roman" w:cs="Times New Roman"/>
          <w:sz w:val="28"/>
          <w:szCs w:val="28"/>
        </w:rPr>
        <w:t>11303,4</w:t>
      </w:r>
      <w:r w:rsidR="00C01892" w:rsidRPr="009E5E8E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="00C01892" w:rsidRPr="009E5E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01892" w:rsidRPr="009E5E8E">
        <w:rPr>
          <w:rFonts w:ascii="Times New Roman" w:hAnsi="Times New Roman" w:cs="Times New Roman"/>
          <w:sz w:val="28"/>
          <w:szCs w:val="28"/>
        </w:rPr>
        <w:t xml:space="preserve">уб., или </w:t>
      </w:r>
      <w:r w:rsidR="00424998">
        <w:rPr>
          <w:rFonts w:ascii="Times New Roman" w:hAnsi="Times New Roman" w:cs="Times New Roman"/>
          <w:sz w:val="28"/>
          <w:szCs w:val="28"/>
        </w:rPr>
        <w:t>71,3</w:t>
      </w:r>
      <w:r w:rsidRPr="009E5E8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D77F41" w:rsidRPr="009E5E8E">
        <w:rPr>
          <w:rFonts w:ascii="Times New Roman" w:hAnsi="Times New Roman" w:cs="Times New Roman"/>
          <w:sz w:val="28"/>
          <w:szCs w:val="28"/>
        </w:rPr>
        <w:t>ов</w:t>
      </w:r>
      <w:r w:rsidRPr="009E5E8E">
        <w:rPr>
          <w:rFonts w:ascii="Times New Roman" w:hAnsi="Times New Roman" w:cs="Times New Roman"/>
          <w:sz w:val="28"/>
          <w:szCs w:val="28"/>
        </w:rPr>
        <w:t xml:space="preserve"> к 202</w:t>
      </w:r>
      <w:r w:rsidR="00D77F41" w:rsidRPr="009E5E8E">
        <w:rPr>
          <w:rFonts w:ascii="Times New Roman" w:hAnsi="Times New Roman" w:cs="Times New Roman"/>
          <w:sz w:val="28"/>
          <w:szCs w:val="28"/>
        </w:rPr>
        <w:t>2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</w:t>
      </w:r>
      <w:r w:rsidR="00424998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>.</w:t>
      </w:r>
    </w:p>
    <w:p w:rsidR="00F41CCD" w:rsidRPr="009E5E8E" w:rsidRDefault="00F41CCD" w:rsidP="00363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Ведущими отраслями промышленного производства явля</w:t>
      </w:r>
      <w:r w:rsidR="001D2B44" w:rsidRPr="009E5E8E">
        <w:rPr>
          <w:rFonts w:ascii="Times New Roman" w:hAnsi="Times New Roman" w:cs="Times New Roman"/>
          <w:sz w:val="28"/>
          <w:szCs w:val="28"/>
        </w:rPr>
        <w:t>ются</w:t>
      </w:r>
      <w:r w:rsidRPr="009E5E8E">
        <w:rPr>
          <w:rFonts w:ascii="Times New Roman" w:hAnsi="Times New Roman" w:cs="Times New Roman"/>
          <w:sz w:val="28"/>
          <w:szCs w:val="28"/>
        </w:rPr>
        <w:t>: обработка древесины и производство изделий из дерева, производство прочих неметалл</w:t>
      </w:r>
      <w:r w:rsidRPr="009E5E8E">
        <w:rPr>
          <w:rFonts w:ascii="Times New Roman" w:hAnsi="Times New Roman" w:cs="Times New Roman"/>
          <w:sz w:val="28"/>
          <w:szCs w:val="28"/>
        </w:rPr>
        <w:t>и</w:t>
      </w:r>
      <w:r w:rsidRPr="009E5E8E">
        <w:rPr>
          <w:rFonts w:ascii="Times New Roman" w:hAnsi="Times New Roman" w:cs="Times New Roman"/>
          <w:sz w:val="28"/>
          <w:szCs w:val="28"/>
        </w:rPr>
        <w:t>ческих минеральных продуктов, производство химических веществ и химич</w:t>
      </w:r>
      <w:r w:rsidRPr="009E5E8E">
        <w:rPr>
          <w:rFonts w:ascii="Times New Roman" w:hAnsi="Times New Roman" w:cs="Times New Roman"/>
          <w:sz w:val="28"/>
          <w:szCs w:val="28"/>
        </w:rPr>
        <w:t>е</w:t>
      </w:r>
      <w:r w:rsidR="00C01892" w:rsidRPr="009E5E8E">
        <w:rPr>
          <w:rFonts w:ascii="Times New Roman" w:hAnsi="Times New Roman" w:cs="Times New Roman"/>
          <w:sz w:val="28"/>
          <w:szCs w:val="28"/>
        </w:rPr>
        <w:t>ских продуктов.</w:t>
      </w:r>
    </w:p>
    <w:p w:rsidR="00374DFC" w:rsidRDefault="00374DFC" w:rsidP="00675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Уровень средней з</w:t>
      </w:r>
      <w:r w:rsidR="00F41CCD" w:rsidRPr="009E5E8E">
        <w:rPr>
          <w:rFonts w:ascii="Times New Roman" w:hAnsi="Times New Roman" w:cs="Times New Roman"/>
          <w:sz w:val="28"/>
          <w:szCs w:val="28"/>
        </w:rPr>
        <w:t>аработн</w:t>
      </w:r>
      <w:r w:rsidRPr="009E5E8E">
        <w:rPr>
          <w:rFonts w:ascii="Times New Roman" w:hAnsi="Times New Roman" w:cs="Times New Roman"/>
          <w:sz w:val="28"/>
          <w:szCs w:val="28"/>
        </w:rPr>
        <w:t>ой</w:t>
      </w:r>
      <w:r w:rsidR="00F41CCD" w:rsidRPr="009E5E8E">
        <w:rPr>
          <w:rFonts w:ascii="Times New Roman" w:hAnsi="Times New Roman" w:cs="Times New Roman"/>
          <w:sz w:val="28"/>
          <w:szCs w:val="28"/>
        </w:rPr>
        <w:t xml:space="preserve"> плат</w:t>
      </w:r>
      <w:r w:rsidRPr="009E5E8E">
        <w:rPr>
          <w:rFonts w:ascii="Times New Roman" w:hAnsi="Times New Roman" w:cs="Times New Roman"/>
          <w:sz w:val="28"/>
          <w:szCs w:val="28"/>
        </w:rPr>
        <w:t>ы</w:t>
      </w:r>
      <w:r w:rsidR="00F41CCD" w:rsidRPr="009E5E8E">
        <w:rPr>
          <w:rFonts w:ascii="Times New Roman" w:hAnsi="Times New Roman" w:cs="Times New Roman"/>
          <w:sz w:val="28"/>
          <w:szCs w:val="28"/>
        </w:rPr>
        <w:t xml:space="preserve"> в</w:t>
      </w:r>
      <w:r w:rsidRPr="009E5E8E">
        <w:rPr>
          <w:rFonts w:ascii="Times New Roman" w:hAnsi="Times New Roman" w:cs="Times New Roman"/>
          <w:sz w:val="28"/>
          <w:szCs w:val="28"/>
        </w:rPr>
        <w:t xml:space="preserve"> январе</w:t>
      </w:r>
      <w:r w:rsidR="00640AC1" w:rsidRPr="009E5E8E">
        <w:rPr>
          <w:rFonts w:ascii="Times New Roman" w:hAnsi="Times New Roman" w:cs="Times New Roman"/>
          <w:sz w:val="28"/>
          <w:szCs w:val="28"/>
        </w:rPr>
        <w:t xml:space="preserve"> – </w:t>
      </w:r>
      <w:r w:rsidR="008C0F26">
        <w:rPr>
          <w:rFonts w:ascii="Times New Roman" w:hAnsi="Times New Roman" w:cs="Times New Roman"/>
          <w:sz w:val="28"/>
          <w:szCs w:val="28"/>
        </w:rPr>
        <w:t>ноябре</w:t>
      </w:r>
      <w:r w:rsidRPr="009E5E8E">
        <w:rPr>
          <w:rFonts w:ascii="Times New Roman" w:hAnsi="Times New Roman" w:cs="Times New Roman"/>
          <w:sz w:val="28"/>
          <w:szCs w:val="28"/>
        </w:rPr>
        <w:t xml:space="preserve"> 2022 года в</w:t>
      </w:r>
      <w:r w:rsidR="00F41CCD" w:rsidRPr="009E5E8E">
        <w:rPr>
          <w:rFonts w:ascii="Times New Roman" w:hAnsi="Times New Roman" w:cs="Times New Roman"/>
          <w:sz w:val="28"/>
          <w:szCs w:val="28"/>
        </w:rPr>
        <w:t xml:space="preserve"> «обр</w:t>
      </w:r>
      <w:r w:rsidR="00F41CCD" w:rsidRPr="009E5E8E">
        <w:rPr>
          <w:rFonts w:ascii="Times New Roman" w:hAnsi="Times New Roman" w:cs="Times New Roman"/>
          <w:sz w:val="28"/>
          <w:szCs w:val="28"/>
        </w:rPr>
        <w:t>а</w:t>
      </w:r>
      <w:r w:rsidR="00F41CCD" w:rsidRPr="009E5E8E">
        <w:rPr>
          <w:rFonts w:ascii="Times New Roman" w:hAnsi="Times New Roman" w:cs="Times New Roman"/>
          <w:sz w:val="28"/>
          <w:szCs w:val="28"/>
        </w:rPr>
        <w:t>батывающих производствах» муниципального</w:t>
      </w:r>
      <w:r w:rsidR="00CB12D9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9E5E8E">
        <w:rPr>
          <w:rFonts w:ascii="Times New Roman" w:hAnsi="Times New Roman" w:cs="Times New Roman"/>
          <w:sz w:val="28"/>
          <w:szCs w:val="28"/>
        </w:rPr>
        <w:t>района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9E5E8E">
        <w:rPr>
          <w:rFonts w:ascii="Times New Roman" w:hAnsi="Times New Roman" w:cs="Times New Roman"/>
          <w:sz w:val="28"/>
          <w:szCs w:val="28"/>
        </w:rPr>
        <w:t>состав</w:t>
      </w:r>
      <w:r w:rsidR="00EF22F8" w:rsidRPr="009E5E8E">
        <w:rPr>
          <w:rFonts w:ascii="Times New Roman" w:hAnsi="Times New Roman" w:cs="Times New Roman"/>
          <w:sz w:val="28"/>
          <w:szCs w:val="28"/>
        </w:rPr>
        <w:t>ил</w:t>
      </w:r>
      <w:r w:rsidR="00F41CCD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8C0F26">
        <w:rPr>
          <w:rFonts w:ascii="Times New Roman" w:hAnsi="Times New Roman" w:cs="Times New Roman"/>
          <w:sz w:val="28"/>
          <w:szCs w:val="28"/>
        </w:rPr>
        <w:t>59183,7</w:t>
      </w:r>
      <w:r w:rsidR="00F41CCD" w:rsidRPr="009E5E8E">
        <w:rPr>
          <w:rFonts w:ascii="Times New Roman" w:hAnsi="Times New Roman" w:cs="Times New Roman"/>
          <w:sz w:val="28"/>
          <w:szCs w:val="28"/>
        </w:rPr>
        <w:t xml:space="preserve"> руб., по сравнению с </w:t>
      </w:r>
      <w:r w:rsidRPr="009E5E8E">
        <w:rPr>
          <w:rFonts w:ascii="Times New Roman" w:hAnsi="Times New Roman" w:cs="Times New Roman"/>
          <w:sz w:val="28"/>
          <w:szCs w:val="28"/>
        </w:rPr>
        <w:t xml:space="preserve">аналогичным периодом </w:t>
      </w:r>
      <w:r w:rsidR="00F41CCD" w:rsidRPr="009E5E8E">
        <w:rPr>
          <w:rFonts w:ascii="Times New Roman" w:hAnsi="Times New Roman" w:cs="Times New Roman"/>
          <w:sz w:val="28"/>
          <w:szCs w:val="28"/>
        </w:rPr>
        <w:t>про</w:t>
      </w:r>
      <w:r w:rsidRPr="009E5E8E">
        <w:rPr>
          <w:rFonts w:ascii="Times New Roman" w:hAnsi="Times New Roman" w:cs="Times New Roman"/>
          <w:sz w:val="28"/>
          <w:szCs w:val="28"/>
        </w:rPr>
        <w:t>шлого</w:t>
      </w:r>
      <w:r w:rsidR="00F41CCD" w:rsidRPr="009E5E8E">
        <w:rPr>
          <w:rFonts w:ascii="Times New Roman" w:hAnsi="Times New Roman" w:cs="Times New Roman"/>
          <w:sz w:val="28"/>
          <w:szCs w:val="28"/>
        </w:rPr>
        <w:t xml:space="preserve"> год</w:t>
      </w:r>
      <w:r w:rsidRPr="009E5E8E">
        <w:rPr>
          <w:rFonts w:ascii="Times New Roman" w:hAnsi="Times New Roman" w:cs="Times New Roman"/>
          <w:sz w:val="28"/>
          <w:szCs w:val="28"/>
        </w:rPr>
        <w:t xml:space="preserve">а это </w:t>
      </w:r>
      <w:r w:rsidR="008C0F26">
        <w:rPr>
          <w:rFonts w:ascii="Times New Roman" w:hAnsi="Times New Roman" w:cs="Times New Roman"/>
          <w:sz w:val="28"/>
          <w:szCs w:val="28"/>
        </w:rPr>
        <w:t>115,0</w:t>
      </w:r>
      <w:r w:rsidR="00F41CCD" w:rsidRPr="009E5E8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D52DD9" w:rsidRPr="009E5E8E">
        <w:rPr>
          <w:rFonts w:ascii="Times New Roman" w:hAnsi="Times New Roman" w:cs="Times New Roman"/>
          <w:sz w:val="28"/>
          <w:szCs w:val="28"/>
        </w:rPr>
        <w:t>а</w:t>
      </w:r>
      <w:r w:rsidR="00F41CCD" w:rsidRPr="009E5E8E">
        <w:rPr>
          <w:rFonts w:ascii="Times New Roman" w:hAnsi="Times New Roman" w:cs="Times New Roman"/>
          <w:sz w:val="28"/>
          <w:szCs w:val="28"/>
        </w:rPr>
        <w:t>; сре</w:t>
      </w:r>
      <w:r w:rsidR="00F41CCD" w:rsidRPr="009E5E8E">
        <w:rPr>
          <w:rFonts w:ascii="Times New Roman" w:hAnsi="Times New Roman" w:cs="Times New Roman"/>
          <w:sz w:val="28"/>
          <w:szCs w:val="28"/>
        </w:rPr>
        <w:t>д</w:t>
      </w:r>
      <w:r w:rsidR="00F41CCD" w:rsidRPr="009E5E8E">
        <w:rPr>
          <w:rFonts w:ascii="Times New Roman" w:hAnsi="Times New Roman" w:cs="Times New Roman"/>
          <w:sz w:val="28"/>
          <w:szCs w:val="28"/>
        </w:rPr>
        <w:t>несписочная численность работников</w:t>
      </w:r>
      <w:r w:rsidR="00A11D91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9E5E8E">
        <w:rPr>
          <w:rFonts w:ascii="Times New Roman" w:hAnsi="Times New Roman" w:cs="Times New Roman"/>
          <w:sz w:val="28"/>
          <w:szCs w:val="28"/>
        </w:rPr>
        <w:t xml:space="preserve">«обрабатывающих производств» за этот период составила </w:t>
      </w:r>
      <w:r w:rsidR="00BB730A">
        <w:rPr>
          <w:rFonts w:ascii="Times New Roman" w:hAnsi="Times New Roman" w:cs="Times New Roman"/>
          <w:sz w:val="28"/>
          <w:szCs w:val="28"/>
        </w:rPr>
        <w:t>1128</w:t>
      </w:r>
      <w:r w:rsidR="00F41CCD" w:rsidRPr="009E5E8E">
        <w:rPr>
          <w:rFonts w:ascii="Times New Roman" w:hAnsi="Times New Roman" w:cs="Times New Roman"/>
          <w:sz w:val="28"/>
          <w:szCs w:val="28"/>
        </w:rPr>
        <w:t xml:space="preserve"> чел., по сравне</w:t>
      </w:r>
      <w:r w:rsidR="00A11D91" w:rsidRPr="009E5E8E">
        <w:rPr>
          <w:rFonts w:ascii="Times New Roman" w:hAnsi="Times New Roman" w:cs="Times New Roman"/>
          <w:sz w:val="28"/>
          <w:szCs w:val="28"/>
        </w:rPr>
        <w:t>н</w:t>
      </w:r>
      <w:r w:rsidR="00F41CCD" w:rsidRPr="009E5E8E">
        <w:rPr>
          <w:rFonts w:ascii="Times New Roman" w:hAnsi="Times New Roman" w:cs="Times New Roman"/>
          <w:sz w:val="28"/>
          <w:szCs w:val="28"/>
        </w:rPr>
        <w:t xml:space="preserve">ию с </w:t>
      </w:r>
      <w:r w:rsidR="0094338A">
        <w:rPr>
          <w:rFonts w:ascii="Times New Roman" w:hAnsi="Times New Roman" w:cs="Times New Roman"/>
          <w:sz w:val="28"/>
          <w:szCs w:val="28"/>
        </w:rPr>
        <w:t xml:space="preserve">соответствующим периодом                </w:t>
      </w:r>
      <w:r w:rsidR="00F41CCD" w:rsidRPr="009E5E8E">
        <w:rPr>
          <w:rFonts w:ascii="Times New Roman" w:hAnsi="Times New Roman" w:cs="Times New Roman"/>
          <w:sz w:val="28"/>
          <w:szCs w:val="28"/>
        </w:rPr>
        <w:t>202</w:t>
      </w:r>
      <w:r w:rsidR="00A11D91" w:rsidRPr="009E5E8E">
        <w:rPr>
          <w:rFonts w:ascii="Times New Roman" w:hAnsi="Times New Roman" w:cs="Times New Roman"/>
          <w:sz w:val="28"/>
          <w:szCs w:val="28"/>
        </w:rPr>
        <w:t>1</w:t>
      </w:r>
      <w:r w:rsidR="00D52DD9" w:rsidRPr="009E5E8E">
        <w:rPr>
          <w:rFonts w:ascii="Times New Roman" w:hAnsi="Times New Roman" w:cs="Times New Roman"/>
          <w:sz w:val="28"/>
          <w:szCs w:val="28"/>
        </w:rPr>
        <w:t xml:space="preserve"> год</w:t>
      </w:r>
      <w:r w:rsidR="0094338A">
        <w:rPr>
          <w:rFonts w:ascii="Times New Roman" w:hAnsi="Times New Roman" w:cs="Times New Roman"/>
          <w:sz w:val="28"/>
          <w:szCs w:val="28"/>
        </w:rPr>
        <w:t>а</w:t>
      </w:r>
      <w:r w:rsidR="00F41CCD" w:rsidRPr="009E5E8E">
        <w:rPr>
          <w:rFonts w:ascii="Times New Roman" w:hAnsi="Times New Roman" w:cs="Times New Roman"/>
          <w:sz w:val="28"/>
          <w:szCs w:val="28"/>
        </w:rPr>
        <w:t xml:space="preserve"> —</w:t>
      </w:r>
      <w:r w:rsidR="00F95DBB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BB730A">
        <w:rPr>
          <w:rFonts w:ascii="Times New Roman" w:hAnsi="Times New Roman" w:cs="Times New Roman"/>
          <w:sz w:val="28"/>
          <w:szCs w:val="28"/>
        </w:rPr>
        <w:t>89,1</w:t>
      </w:r>
      <w:r w:rsidR="00D52DD9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F41CCD" w:rsidRPr="009E5E8E">
        <w:rPr>
          <w:rFonts w:ascii="Times New Roman" w:hAnsi="Times New Roman" w:cs="Times New Roman"/>
          <w:sz w:val="28"/>
          <w:szCs w:val="28"/>
        </w:rPr>
        <w:t>процент</w:t>
      </w:r>
      <w:r w:rsidR="000D6E33">
        <w:rPr>
          <w:rFonts w:ascii="Times New Roman" w:hAnsi="Times New Roman" w:cs="Times New Roman"/>
          <w:sz w:val="28"/>
          <w:szCs w:val="28"/>
        </w:rPr>
        <w:t>а</w:t>
      </w:r>
      <w:r w:rsidR="00F41CCD" w:rsidRPr="009E5E8E">
        <w:rPr>
          <w:rFonts w:ascii="Times New Roman" w:hAnsi="Times New Roman" w:cs="Times New Roman"/>
          <w:sz w:val="28"/>
          <w:szCs w:val="28"/>
        </w:rPr>
        <w:t>.</w:t>
      </w:r>
    </w:p>
    <w:p w:rsidR="00F7428D" w:rsidRPr="009E5E8E" w:rsidRDefault="00F742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90558" w:rsidRPr="009E5E8E" w:rsidRDefault="00A90558" w:rsidP="00A905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3. Сельское хозяйство</w:t>
      </w:r>
    </w:p>
    <w:p w:rsidR="003415EE" w:rsidRPr="009E5E8E" w:rsidRDefault="003415EE" w:rsidP="003415EE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Вся работа отрасли в 2022 году осуществлялась в рамках реализации го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ударственной программы Новгородской области «Развитие сельского хозяйства Новгородской области на 2019-2024 годы», а также муниципальной программы «Комплексное развитие сельских территорий Чудовского муниципального ра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она до 2025 года».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Реализация поставленных перед сельским хозяйством задач осуществл</w:t>
      </w:r>
      <w:r w:rsidRPr="009E5E8E">
        <w:rPr>
          <w:rFonts w:ascii="Times New Roman" w:hAnsi="Times New Roman" w:cs="Times New Roman"/>
          <w:sz w:val="28"/>
          <w:szCs w:val="28"/>
        </w:rPr>
        <w:t>я</w:t>
      </w:r>
      <w:r w:rsidRPr="009E5E8E">
        <w:rPr>
          <w:rFonts w:ascii="Times New Roman" w:hAnsi="Times New Roman" w:cs="Times New Roman"/>
          <w:sz w:val="28"/>
          <w:szCs w:val="28"/>
        </w:rPr>
        <w:t>лась по трем направлениям: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приоритетное развитие животноводства;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lastRenderedPageBreak/>
        <w:t>приоритетное развитие растениеводства;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развитие сельских территорий.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 xml:space="preserve">В состав Чудовского муниципального района входят 4 поселения: 1 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г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родское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>, 3 сельских (Грузинское, Трегубовское, Успенское).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 сельской местности проживает – 5507 чел. (по состоянию на 01.01.2022).</w:t>
      </w:r>
    </w:p>
    <w:p w:rsidR="003415EE" w:rsidRPr="009E5E8E" w:rsidRDefault="003415EE" w:rsidP="003415EE">
      <w:pPr>
        <w:tabs>
          <w:tab w:val="left" w:pos="1843"/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во всех категориях хозяйств за январь-декабрь 2022 года - 82 человека, среднемесячная заработная плата за я</w:t>
      </w:r>
      <w:r w:rsidRPr="009E5E8E">
        <w:rPr>
          <w:rFonts w:ascii="Times New Roman" w:hAnsi="Times New Roman" w:cs="Times New Roman"/>
          <w:sz w:val="28"/>
          <w:szCs w:val="28"/>
        </w:rPr>
        <w:t>н</w:t>
      </w:r>
      <w:r w:rsidRPr="009E5E8E">
        <w:rPr>
          <w:rFonts w:ascii="Times New Roman" w:hAnsi="Times New Roman" w:cs="Times New Roman"/>
          <w:sz w:val="28"/>
          <w:szCs w:val="28"/>
        </w:rPr>
        <w:t>варь-декабрь 2022 года составила 20407 руб. (114,9 процент</w:t>
      </w:r>
      <w:r w:rsidR="00666F09">
        <w:rPr>
          <w:rFonts w:ascii="Times New Roman" w:hAnsi="Times New Roman" w:cs="Times New Roman"/>
          <w:sz w:val="28"/>
          <w:szCs w:val="28"/>
        </w:rPr>
        <w:t xml:space="preserve">а </w:t>
      </w:r>
      <w:r w:rsidRPr="009E5E8E">
        <w:rPr>
          <w:rFonts w:ascii="Times New Roman" w:hAnsi="Times New Roman" w:cs="Times New Roman"/>
          <w:sz w:val="28"/>
          <w:szCs w:val="28"/>
        </w:rPr>
        <w:t>к уровню анал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гичного периода 2021 года).</w:t>
      </w:r>
    </w:p>
    <w:p w:rsidR="003415EE" w:rsidRPr="009E5E8E" w:rsidRDefault="003415EE" w:rsidP="003415EE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Также в сфере сельскохозяйственного производства имеются:</w:t>
      </w:r>
    </w:p>
    <w:p w:rsidR="003415EE" w:rsidRPr="009E5E8E" w:rsidRDefault="003415EE" w:rsidP="003415EE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4581 личное подсобное хозяйство граждан;</w:t>
      </w:r>
    </w:p>
    <w:p w:rsidR="003415EE" w:rsidRPr="009E5E8E" w:rsidRDefault="003415EE" w:rsidP="003415EE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34 садоводческих общества (810 членов);</w:t>
      </w:r>
    </w:p>
    <w:p w:rsidR="003415EE" w:rsidRPr="009E5E8E" w:rsidRDefault="003415EE" w:rsidP="003415EE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индивидуальных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 xml:space="preserve"> предпринимателя занимаются растениеводством;</w:t>
      </w:r>
    </w:p>
    <w:p w:rsidR="003415EE" w:rsidRPr="009E5E8E" w:rsidRDefault="003415EE" w:rsidP="003415EE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6 крестьянских (фермерских) хозяйств;</w:t>
      </w:r>
    </w:p>
    <w:p w:rsidR="003415EE" w:rsidRPr="009E5E8E" w:rsidRDefault="003415EE" w:rsidP="003415EE">
      <w:pPr>
        <w:tabs>
          <w:tab w:val="left" w:pos="63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5 коллективных хозяйств.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За 2022 год в целом в хозяйствах всех категорий произведено: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молока 1073,8 тонны (100,1 процента к прошло</w:t>
      </w:r>
      <w:r w:rsidR="00666F09">
        <w:rPr>
          <w:rFonts w:ascii="Times New Roman" w:hAnsi="Times New Roman" w:cs="Times New Roman"/>
          <w:sz w:val="28"/>
          <w:szCs w:val="28"/>
        </w:rPr>
        <w:t>му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</w:t>
      </w:r>
      <w:r w:rsidR="00666F09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яиц 723 тыс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>т (92,5 процента к прошло</w:t>
      </w:r>
      <w:r w:rsidR="00666F09">
        <w:rPr>
          <w:rFonts w:ascii="Times New Roman" w:hAnsi="Times New Roman" w:cs="Times New Roman"/>
          <w:sz w:val="28"/>
          <w:szCs w:val="28"/>
        </w:rPr>
        <w:t>му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</w:t>
      </w:r>
      <w:r w:rsidR="00666F09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>);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продуктивность дойного стада 6079 кг (97,5 процента к прошло</w:t>
      </w:r>
      <w:r w:rsidR="00F82C3C">
        <w:rPr>
          <w:rFonts w:ascii="Times New Roman" w:hAnsi="Times New Roman" w:cs="Times New Roman"/>
          <w:sz w:val="28"/>
          <w:szCs w:val="28"/>
        </w:rPr>
        <w:t>му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</w:t>
      </w:r>
      <w:r w:rsidR="00F82C3C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>);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мяса в живом весе 144,9 тонны (88,7 процента к прошло</w:t>
      </w:r>
      <w:r w:rsidR="00F82C3C">
        <w:rPr>
          <w:rFonts w:ascii="Times New Roman" w:hAnsi="Times New Roman" w:cs="Times New Roman"/>
          <w:sz w:val="28"/>
          <w:szCs w:val="28"/>
        </w:rPr>
        <w:t>му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</w:t>
      </w:r>
      <w:r w:rsidR="00F82C3C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>);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 xml:space="preserve">На 1 января 2023 года в муниципальном районе содержится следующее поголовье сельскохозяйственных животных: крупный рогатый скот всего – </w:t>
      </w:r>
      <w:r w:rsidR="00F82C3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E5E8E">
        <w:rPr>
          <w:rFonts w:ascii="Times New Roman" w:hAnsi="Times New Roman" w:cs="Times New Roman"/>
          <w:sz w:val="28"/>
          <w:szCs w:val="28"/>
        </w:rPr>
        <w:t>751 голова – 99,6 процента к уровню 2021 года</w:t>
      </w:r>
      <w:r w:rsidRPr="009E5E8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E5E8E">
        <w:rPr>
          <w:rFonts w:ascii="Times New Roman" w:hAnsi="Times New Roman" w:cs="Times New Roman"/>
          <w:sz w:val="28"/>
          <w:szCs w:val="28"/>
        </w:rPr>
        <w:t>в том числе: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коров – 370 голов (97,1 процента к 2021 год</w:t>
      </w:r>
      <w:r w:rsidR="00F82C3C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свиней – 169 головы (80,9 процента к 2021 год</w:t>
      </w:r>
      <w:r w:rsidR="00F82C3C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овец и коз – 914 голов (72,8 процента к 2021 год</w:t>
      </w:r>
      <w:r w:rsidR="00F82C3C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>);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лошадей – 36 голов (128,6 процента к 2021 год</w:t>
      </w:r>
      <w:r w:rsidR="00F82C3C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>);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птицы –6535 голов</w:t>
      </w:r>
      <w:r w:rsidR="00F53634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>(102,9 процента к 2021 год</w:t>
      </w:r>
      <w:r w:rsidR="00F82C3C">
        <w:rPr>
          <w:rFonts w:ascii="Times New Roman" w:hAnsi="Times New Roman" w:cs="Times New Roman"/>
          <w:sz w:val="28"/>
          <w:szCs w:val="28"/>
        </w:rPr>
        <w:t>у);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пчелосемей – 553 единицы (70,5 процента к 2021 год</w:t>
      </w:r>
      <w:r w:rsidR="00A37728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>).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За 2022 год в хозяйствах всех форм собственности проведен яровой сев на площади 2833 га, в том числе: овощи открытого грунта – 521 г</w:t>
      </w:r>
      <w:r w:rsidR="00423590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>; кормовые культуры – 2312 г</w:t>
      </w:r>
      <w:r w:rsidR="00423590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>, или 112 процентов к уровню прошлого года. На 01.01.2023 в хозя</w:t>
      </w:r>
      <w:r w:rsidR="00A37728">
        <w:rPr>
          <w:rFonts w:ascii="Times New Roman" w:hAnsi="Times New Roman" w:cs="Times New Roman"/>
          <w:sz w:val="28"/>
          <w:szCs w:val="28"/>
        </w:rPr>
        <w:t xml:space="preserve">йствах всех форм собственности </w:t>
      </w:r>
      <w:r w:rsidRPr="009E5E8E">
        <w:rPr>
          <w:rFonts w:ascii="Times New Roman" w:hAnsi="Times New Roman" w:cs="Times New Roman"/>
          <w:sz w:val="28"/>
          <w:szCs w:val="28"/>
        </w:rPr>
        <w:t>произведено овощей открытого грунта 24387,2 т (118,6 процента к 2021 год</w:t>
      </w:r>
      <w:r w:rsidR="00A37728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 xml:space="preserve">), 1845 т овощей закрытого грунта </w:t>
      </w:r>
      <w:r w:rsidR="00A81F6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E5E8E">
        <w:rPr>
          <w:rFonts w:ascii="Times New Roman" w:hAnsi="Times New Roman" w:cs="Times New Roman"/>
          <w:sz w:val="28"/>
          <w:szCs w:val="28"/>
        </w:rPr>
        <w:t>(68,3 процента к 2021 год</w:t>
      </w:r>
      <w:r w:rsidR="00A37728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>), 30 т картофеля (93,8 процента к 2021 год</w:t>
      </w:r>
      <w:r w:rsidR="00A37728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>).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 ЛПХ муниципального района с площади 185 га собрано 2480,9 т</w:t>
      </w:r>
      <w:r w:rsidR="00423590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>карт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феля (95,5 процента к 2021 год</w:t>
      </w:r>
      <w:r w:rsidR="00F96E9A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 xml:space="preserve">) и на площади 34 га произведено </w:t>
      </w:r>
      <w:r w:rsidR="00F96E9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E5E8E">
        <w:rPr>
          <w:rFonts w:ascii="Times New Roman" w:hAnsi="Times New Roman" w:cs="Times New Roman"/>
          <w:sz w:val="28"/>
          <w:szCs w:val="28"/>
        </w:rPr>
        <w:t>759,2 т овощей (94,2 процента к 2021 год</w:t>
      </w:r>
      <w:r w:rsidR="00F96E9A">
        <w:rPr>
          <w:rFonts w:ascii="Times New Roman" w:hAnsi="Times New Roman" w:cs="Times New Roman"/>
          <w:sz w:val="28"/>
          <w:szCs w:val="28"/>
        </w:rPr>
        <w:t>у</w:t>
      </w:r>
      <w:r w:rsidRPr="009E5E8E">
        <w:rPr>
          <w:rFonts w:ascii="Times New Roman" w:hAnsi="Times New Roman" w:cs="Times New Roman"/>
          <w:sz w:val="28"/>
          <w:szCs w:val="28"/>
        </w:rPr>
        <w:t>).</w:t>
      </w:r>
    </w:p>
    <w:p w:rsidR="003415EE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Хозяйства муниципального района заготовили кормов 35 кормовых ед</w:t>
      </w:r>
      <w:r w:rsidRPr="009E5E8E">
        <w:rPr>
          <w:rFonts w:ascii="Times New Roman" w:hAnsi="Times New Roman" w:cs="Times New Roman"/>
          <w:sz w:val="28"/>
          <w:szCs w:val="28"/>
        </w:rPr>
        <w:t>и</w:t>
      </w:r>
      <w:r w:rsidRPr="009E5E8E">
        <w:rPr>
          <w:rFonts w:ascii="Times New Roman" w:hAnsi="Times New Roman" w:cs="Times New Roman"/>
          <w:sz w:val="28"/>
          <w:szCs w:val="28"/>
        </w:rPr>
        <w:t>ниц на условную голову, что составляет 175 процентов к плану 2022 года</w:t>
      </w:r>
      <w:r w:rsidR="004626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0558" w:rsidRPr="009E5E8E" w:rsidRDefault="003415EE" w:rsidP="003415EE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В рамках реализации государственной программы Новгородской области «Развитие сельского хозяйства Новгородской области на 2019-2024 годы» в 2022 году хозяйствами муниципального района получена бюджетная поддер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lastRenderedPageBreak/>
        <w:t>ка в виде субсидий  на возмещение затрат в области растениеводства в сумме 4395 тыс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>уб.</w:t>
      </w:r>
      <w:r w:rsidR="0042359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в том числе: федеральный бюджет-3560 тыс.руб</w:t>
      </w:r>
      <w:r w:rsidR="00A81F6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, областной бюджет- 835 тыс.руб.</w:t>
      </w:r>
    </w:p>
    <w:p w:rsidR="007D05F3" w:rsidRPr="009E5E8E" w:rsidRDefault="007D05F3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866AF" w:rsidRPr="009E5E8E" w:rsidRDefault="0053302D" w:rsidP="00D866AF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4. Строительство, в том числе строительство жилья</w:t>
      </w:r>
    </w:p>
    <w:p w:rsidR="009034A6" w:rsidRPr="009E5E8E" w:rsidRDefault="009034A6" w:rsidP="00D866AF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9E5E8E">
        <w:rPr>
          <w:rFonts w:ascii="Times New Roman" w:hAnsi="Times New Roman" w:cs="Times New Roman"/>
          <w:sz w:val="28"/>
        </w:rPr>
        <w:t>Утвержденный план по вводу жилья на 2022 год по Чудовскому муниц</w:t>
      </w:r>
      <w:r w:rsidRPr="009E5E8E">
        <w:rPr>
          <w:rFonts w:ascii="Times New Roman" w:hAnsi="Times New Roman" w:cs="Times New Roman"/>
          <w:sz w:val="28"/>
        </w:rPr>
        <w:t>и</w:t>
      </w:r>
      <w:r w:rsidRPr="009E5E8E">
        <w:rPr>
          <w:rFonts w:ascii="Times New Roman" w:hAnsi="Times New Roman" w:cs="Times New Roman"/>
          <w:sz w:val="28"/>
        </w:rPr>
        <w:t>пальному району составляет 8000 кв.м.</w:t>
      </w:r>
    </w:p>
    <w:p w:rsidR="007D05F3" w:rsidRPr="009E5E8E" w:rsidRDefault="0053302D" w:rsidP="009034A6">
      <w:pPr>
        <w:tabs>
          <w:tab w:val="left" w:pos="7290"/>
          <w:tab w:val="left" w:pos="7470"/>
          <w:tab w:val="left" w:pos="783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9E5E8E">
        <w:rPr>
          <w:rFonts w:ascii="Times New Roman" w:hAnsi="Times New Roman" w:cs="Times New Roman"/>
          <w:sz w:val="28"/>
        </w:rPr>
        <w:t>За 202</w:t>
      </w:r>
      <w:r w:rsidR="005E57A3" w:rsidRPr="009E5E8E">
        <w:rPr>
          <w:rFonts w:ascii="Times New Roman" w:hAnsi="Times New Roman" w:cs="Times New Roman"/>
          <w:sz w:val="28"/>
        </w:rPr>
        <w:t>2</w:t>
      </w:r>
      <w:r w:rsidRPr="009E5E8E">
        <w:rPr>
          <w:rFonts w:ascii="Times New Roman" w:hAnsi="Times New Roman" w:cs="Times New Roman"/>
          <w:sz w:val="28"/>
        </w:rPr>
        <w:t xml:space="preserve"> год введено </w:t>
      </w:r>
      <w:r w:rsidR="00B80EBF">
        <w:rPr>
          <w:rFonts w:ascii="Times New Roman" w:hAnsi="Times New Roman" w:cs="Times New Roman"/>
          <w:sz w:val="28"/>
        </w:rPr>
        <w:t>10523</w:t>
      </w:r>
      <w:r w:rsidRPr="009E5E8E">
        <w:rPr>
          <w:rFonts w:ascii="Times New Roman" w:hAnsi="Times New Roman" w:cs="Times New Roman"/>
          <w:sz w:val="28"/>
        </w:rPr>
        <w:t xml:space="preserve"> кв</w:t>
      </w:r>
      <w:proofErr w:type="gramStart"/>
      <w:r w:rsidRPr="009E5E8E">
        <w:rPr>
          <w:rFonts w:ascii="Times New Roman" w:hAnsi="Times New Roman" w:cs="Times New Roman"/>
          <w:sz w:val="28"/>
        </w:rPr>
        <w:t>.м</w:t>
      </w:r>
      <w:proofErr w:type="gramEnd"/>
      <w:r w:rsidRPr="009E5E8E">
        <w:rPr>
          <w:rFonts w:ascii="Times New Roman" w:hAnsi="Times New Roman" w:cs="Times New Roman"/>
          <w:sz w:val="28"/>
        </w:rPr>
        <w:t xml:space="preserve"> жилых домов индивидуальны</w:t>
      </w:r>
      <w:r w:rsidR="005E57A3" w:rsidRPr="009E5E8E">
        <w:rPr>
          <w:rFonts w:ascii="Times New Roman" w:hAnsi="Times New Roman" w:cs="Times New Roman"/>
          <w:sz w:val="28"/>
        </w:rPr>
        <w:t>х</w:t>
      </w:r>
      <w:r w:rsidRPr="009E5E8E">
        <w:rPr>
          <w:rFonts w:ascii="Times New Roman" w:hAnsi="Times New Roman" w:cs="Times New Roman"/>
          <w:sz w:val="28"/>
        </w:rPr>
        <w:t xml:space="preserve"> застро</w:t>
      </w:r>
      <w:r w:rsidRPr="009E5E8E">
        <w:rPr>
          <w:rFonts w:ascii="Times New Roman" w:hAnsi="Times New Roman" w:cs="Times New Roman"/>
          <w:sz w:val="28"/>
        </w:rPr>
        <w:t>й</w:t>
      </w:r>
      <w:r w:rsidRPr="009E5E8E">
        <w:rPr>
          <w:rFonts w:ascii="Times New Roman" w:hAnsi="Times New Roman" w:cs="Times New Roman"/>
          <w:sz w:val="28"/>
        </w:rPr>
        <w:t>щик</w:t>
      </w:r>
      <w:r w:rsidR="005E57A3" w:rsidRPr="009E5E8E">
        <w:rPr>
          <w:rFonts w:ascii="Times New Roman" w:hAnsi="Times New Roman" w:cs="Times New Roman"/>
          <w:sz w:val="28"/>
        </w:rPr>
        <w:t>ов, что</w:t>
      </w:r>
      <w:r w:rsidR="009034A6" w:rsidRPr="009E5E8E">
        <w:rPr>
          <w:rFonts w:ascii="Times New Roman" w:hAnsi="Times New Roman" w:cs="Times New Roman"/>
          <w:sz w:val="28"/>
        </w:rPr>
        <w:t xml:space="preserve"> составляет 1</w:t>
      </w:r>
      <w:r w:rsidR="00B80EBF">
        <w:rPr>
          <w:rFonts w:ascii="Times New Roman" w:hAnsi="Times New Roman" w:cs="Times New Roman"/>
          <w:sz w:val="28"/>
        </w:rPr>
        <w:t>34,9</w:t>
      </w:r>
      <w:r w:rsidR="009034A6" w:rsidRPr="009E5E8E">
        <w:rPr>
          <w:rFonts w:ascii="Times New Roman" w:hAnsi="Times New Roman" w:cs="Times New Roman"/>
          <w:sz w:val="28"/>
        </w:rPr>
        <w:t xml:space="preserve"> процент к </w:t>
      </w:r>
      <w:r w:rsidR="005E57A3" w:rsidRPr="009E5E8E">
        <w:rPr>
          <w:rFonts w:ascii="Times New Roman" w:hAnsi="Times New Roman" w:cs="Times New Roman"/>
          <w:sz w:val="28"/>
        </w:rPr>
        <w:t>прошло</w:t>
      </w:r>
      <w:r w:rsidR="00C75F24" w:rsidRPr="009E5E8E">
        <w:rPr>
          <w:rFonts w:ascii="Times New Roman" w:hAnsi="Times New Roman" w:cs="Times New Roman"/>
          <w:sz w:val="28"/>
        </w:rPr>
        <w:t>му</w:t>
      </w:r>
      <w:r w:rsidR="001C7F06" w:rsidRPr="009E5E8E">
        <w:rPr>
          <w:rFonts w:ascii="Times New Roman" w:hAnsi="Times New Roman" w:cs="Times New Roman"/>
          <w:sz w:val="28"/>
        </w:rPr>
        <w:t xml:space="preserve"> год</w:t>
      </w:r>
      <w:r w:rsidR="00C75F24" w:rsidRPr="009E5E8E">
        <w:rPr>
          <w:rFonts w:ascii="Times New Roman" w:hAnsi="Times New Roman" w:cs="Times New Roman"/>
          <w:sz w:val="28"/>
        </w:rPr>
        <w:t>у</w:t>
      </w:r>
      <w:r w:rsidR="001C7F06" w:rsidRPr="009E5E8E">
        <w:rPr>
          <w:rFonts w:ascii="Times New Roman" w:hAnsi="Times New Roman" w:cs="Times New Roman"/>
          <w:sz w:val="28"/>
        </w:rPr>
        <w:t xml:space="preserve"> и </w:t>
      </w:r>
      <w:r w:rsidR="00C75F24" w:rsidRPr="009E5E8E">
        <w:rPr>
          <w:rFonts w:ascii="Times New Roman" w:hAnsi="Times New Roman" w:cs="Times New Roman"/>
          <w:sz w:val="28"/>
        </w:rPr>
        <w:t>13</w:t>
      </w:r>
      <w:r w:rsidR="00B80EBF">
        <w:rPr>
          <w:rFonts w:ascii="Times New Roman" w:hAnsi="Times New Roman" w:cs="Times New Roman"/>
          <w:sz w:val="28"/>
        </w:rPr>
        <w:t>1,5</w:t>
      </w:r>
      <w:r w:rsidR="005E57A3" w:rsidRPr="009E5E8E">
        <w:rPr>
          <w:rFonts w:ascii="Times New Roman" w:hAnsi="Times New Roman" w:cs="Times New Roman"/>
          <w:sz w:val="28"/>
        </w:rPr>
        <w:t xml:space="preserve"> пр</w:t>
      </w:r>
      <w:r w:rsidR="00FA1E16" w:rsidRPr="009E5E8E">
        <w:rPr>
          <w:rFonts w:ascii="Times New Roman" w:hAnsi="Times New Roman" w:cs="Times New Roman"/>
          <w:sz w:val="28"/>
        </w:rPr>
        <w:t>о</w:t>
      </w:r>
      <w:r w:rsidR="005E57A3" w:rsidRPr="009E5E8E">
        <w:rPr>
          <w:rFonts w:ascii="Times New Roman" w:hAnsi="Times New Roman" w:cs="Times New Roman"/>
          <w:sz w:val="28"/>
        </w:rPr>
        <w:t>цент</w:t>
      </w:r>
      <w:r w:rsidR="009034A6" w:rsidRPr="009E5E8E">
        <w:rPr>
          <w:rFonts w:ascii="Times New Roman" w:hAnsi="Times New Roman" w:cs="Times New Roman"/>
          <w:sz w:val="28"/>
        </w:rPr>
        <w:t xml:space="preserve">ов </w:t>
      </w:r>
      <w:r w:rsidR="005E57A3" w:rsidRPr="009E5E8E">
        <w:rPr>
          <w:rFonts w:ascii="Times New Roman" w:hAnsi="Times New Roman" w:cs="Times New Roman"/>
          <w:sz w:val="28"/>
        </w:rPr>
        <w:t>от г</w:t>
      </w:r>
      <w:r w:rsidR="005E57A3" w:rsidRPr="009E5E8E">
        <w:rPr>
          <w:rFonts w:ascii="Times New Roman" w:hAnsi="Times New Roman" w:cs="Times New Roman"/>
          <w:sz w:val="28"/>
        </w:rPr>
        <w:t>о</w:t>
      </w:r>
      <w:r w:rsidR="005E57A3" w:rsidRPr="009E5E8E">
        <w:rPr>
          <w:rFonts w:ascii="Times New Roman" w:hAnsi="Times New Roman" w:cs="Times New Roman"/>
          <w:sz w:val="28"/>
        </w:rPr>
        <w:t>дового плана</w:t>
      </w:r>
      <w:r w:rsidRPr="009E5E8E">
        <w:rPr>
          <w:rFonts w:ascii="Times New Roman" w:hAnsi="Times New Roman" w:cs="Times New Roman"/>
          <w:sz w:val="28"/>
        </w:rPr>
        <w:t>.</w:t>
      </w:r>
    </w:p>
    <w:p w:rsidR="007D05F3" w:rsidRPr="009E5E8E" w:rsidRDefault="009034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За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202</w:t>
      </w:r>
      <w:r w:rsidR="005E57A3" w:rsidRPr="009E5E8E">
        <w:rPr>
          <w:rFonts w:ascii="Times New Roman" w:hAnsi="Times New Roman" w:cs="Times New Roman"/>
          <w:sz w:val="28"/>
          <w:szCs w:val="28"/>
        </w:rPr>
        <w:t>2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год </w:t>
      </w:r>
      <w:r w:rsidR="005E57A3" w:rsidRPr="009E5E8E">
        <w:rPr>
          <w:rFonts w:ascii="Times New Roman" w:hAnsi="Times New Roman" w:cs="Times New Roman"/>
          <w:sz w:val="28"/>
          <w:szCs w:val="28"/>
        </w:rPr>
        <w:t xml:space="preserve">осуществлен ввод в эксплуатацию здания </w:t>
      </w:r>
      <w:r w:rsidR="00F853F3" w:rsidRPr="009E5E8E">
        <w:rPr>
          <w:rFonts w:ascii="Times New Roman" w:hAnsi="Times New Roman" w:cs="Times New Roman"/>
          <w:sz w:val="28"/>
          <w:szCs w:val="28"/>
        </w:rPr>
        <w:t>ОАО «Нордэне</w:t>
      </w:r>
      <w:r w:rsidR="00F853F3" w:rsidRPr="009E5E8E">
        <w:rPr>
          <w:rFonts w:ascii="Times New Roman" w:hAnsi="Times New Roman" w:cs="Times New Roman"/>
          <w:sz w:val="28"/>
          <w:szCs w:val="28"/>
        </w:rPr>
        <w:t>р</w:t>
      </w:r>
      <w:r w:rsidR="00F853F3" w:rsidRPr="009E5E8E">
        <w:rPr>
          <w:rFonts w:ascii="Times New Roman" w:hAnsi="Times New Roman" w:cs="Times New Roman"/>
          <w:sz w:val="28"/>
          <w:szCs w:val="28"/>
        </w:rPr>
        <w:t xml:space="preserve">го», а именно здание </w:t>
      </w:r>
      <w:r w:rsidR="005E57A3" w:rsidRPr="009E5E8E">
        <w:rPr>
          <w:rFonts w:ascii="Times New Roman" w:hAnsi="Times New Roman" w:cs="Times New Roman"/>
          <w:sz w:val="28"/>
          <w:szCs w:val="28"/>
        </w:rPr>
        <w:t>пеллетной котельной с сетями инженерно-технического обеспечения, расположенной по адресу: Новгородская область, Чудовский м</w:t>
      </w:r>
      <w:r w:rsidR="005E57A3" w:rsidRPr="009E5E8E">
        <w:rPr>
          <w:rFonts w:ascii="Times New Roman" w:hAnsi="Times New Roman" w:cs="Times New Roman"/>
          <w:sz w:val="28"/>
          <w:szCs w:val="28"/>
        </w:rPr>
        <w:t>у</w:t>
      </w:r>
      <w:r w:rsidR="005E57A3" w:rsidRPr="009E5E8E">
        <w:rPr>
          <w:rFonts w:ascii="Times New Roman" w:hAnsi="Times New Roman" w:cs="Times New Roman"/>
          <w:sz w:val="28"/>
          <w:szCs w:val="28"/>
        </w:rPr>
        <w:t>ниципальный район, Успенское с</w:t>
      </w:r>
      <w:r w:rsidR="002918B7" w:rsidRPr="009E5E8E">
        <w:rPr>
          <w:rFonts w:ascii="Times New Roman" w:hAnsi="Times New Roman" w:cs="Times New Roman"/>
          <w:sz w:val="28"/>
          <w:szCs w:val="28"/>
        </w:rPr>
        <w:t>ельское поселение</w:t>
      </w:r>
      <w:r w:rsidR="005E57A3" w:rsidRPr="009E5E8E">
        <w:rPr>
          <w:rFonts w:ascii="Times New Roman" w:hAnsi="Times New Roman" w:cs="Times New Roman"/>
          <w:sz w:val="28"/>
          <w:szCs w:val="28"/>
        </w:rPr>
        <w:t xml:space="preserve">, </w:t>
      </w:r>
      <w:r w:rsidR="00F853F3" w:rsidRPr="009E5E8E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A337C" w:rsidRPr="009E5E8E">
        <w:rPr>
          <w:rFonts w:ascii="Times New Roman" w:hAnsi="Times New Roman" w:cs="Times New Roman"/>
          <w:sz w:val="28"/>
          <w:szCs w:val="28"/>
        </w:rPr>
        <w:t>.</w:t>
      </w:r>
      <w:r w:rsidR="00F853F3" w:rsidRPr="009E5E8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853F3" w:rsidRPr="009E5E8E">
        <w:rPr>
          <w:rFonts w:ascii="Times New Roman" w:hAnsi="Times New Roman" w:cs="Times New Roman"/>
          <w:sz w:val="28"/>
          <w:szCs w:val="28"/>
        </w:rPr>
        <w:t>ябреницы, ул</w:t>
      </w:r>
      <w:r w:rsidR="005A337C" w:rsidRPr="009E5E8E">
        <w:rPr>
          <w:rFonts w:ascii="Times New Roman" w:hAnsi="Times New Roman" w:cs="Times New Roman"/>
          <w:sz w:val="28"/>
          <w:szCs w:val="28"/>
        </w:rPr>
        <w:t>.</w:t>
      </w:r>
      <w:r w:rsidR="00F853F3" w:rsidRPr="009E5E8E">
        <w:rPr>
          <w:rFonts w:ascii="Times New Roman" w:hAnsi="Times New Roman" w:cs="Times New Roman"/>
          <w:sz w:val="28"/>
          <w:szCs w:val="28"/>
        </w:rPr>
        <w:t>Шко</w:t>
      </w:r>
      <w:r w:rsidR="0049668C" w:rsidRPr="009E5E8E">
        <w:rPr>
          <w:rFonts w:ascii="Times New Roman" w:hAnsi="Times New Roman" w:cs="Times New Roman"/>
          <w:sz w:val="28"/>
          <w:szCs w:val="28"/>
        </w:rPr>
        <w:t>-</w:t>
      </w:r>
      <w:r w:rsidR="00F853F3" w:rsidRPr="009E5E8E">
        <w:rPr>
          <w:rFonts w:ascii="Times New Roman" w:hAnsi="Times New Roman" w:cs="Times New Roman"/>
          <w:sz w:val="28"/>
          <w:szCs w:val="28"/>
        </w:rPr>
        <w:t>льная, з/у 5.</w:t>
      </w:r>
    </w:p>
    <w:p w:rsidR="007D05F3" w:rsidRPr="009E5E8E" w:rsidRDefault="009034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 xml:space="preserve">За </w:t>
      </w:r>
      <w:r w:rsidR="0053302D" w:rsidRPr="009E5E8E">
        <w:rPr>
          <w:rFonts w:ascii="Times New Roman" w:hAnsi="Times New Roman" w:cs="Times New Roman"/>
          <w:sz w:val="28"/>
          <w:szCs w:val="28"/>
        </w:rPr>
        <w:t>202</w:t>
      </w:r>
      <w:r w:rsidR="00F853F3" w:rsidRPr="009E5E8E">
        <w:rPr>
          <w:rFonts w:ascii="Times New Roman" w:hAnsi="Times New Roman" w:cs="Times New Roman"/>
          <w:sz w:val="28"/>
          <w:szCs w:val="28"/>
        </w:rPr>
        <w:t>2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год </w:t>
      </w:r>
      <w:r w:rsidR="00F853F3" w:rsidRPr="009E5E8E">
        <w:rPr>
          <w:rFonts w:ascii="Times New Roman" w:hAnsi="Times New Roman" w:cs="Times New Roman"/>
          <w:sz w:val="28"/>
          <w:szCs w:val="28"/>
        </w:rPr>
        <w:t>разрешения на строительство не выдавались.</w:t>
      </w:r>
    </w:p>
    <w:p w:rsidR="00F853F3" w:rsidRPr="009E5E8E" w:rsidRDefault="00F853F3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 xml:space="preserve">Строительство объектов велось в соответствии с Перечнем строящихся и введенных в эксплуатацию объектов </w:t>
      </w:r>
      <w:r w:rsidR="00FF3ADD">
        <w:rPr>
          <w:rFonts w:ascii="Times New Roman" w:hAnsi="Times New Roman" w:cs="Times New Roman"/>
          <w:sz w:val="28"/>
          <w:szCs w:val="28"/>
        </w:rPr>
        <w:t>на</w:t>
      </w:r>
      <w:r w:rsidRPr="009E5E8E">
        <w:rPr>
          <w:rFonts w:ascii="Times New Roman" w:hAnsi="Times New Roman" w:cs="Times New Roman"/>
          <w:sz w:val="28"/>
          <w:szCs w:val="28"/>
        </w:rPr>
        <w:t xml:space="preserve"> 2022 год по Чудовскому муниципал</w:t>
      </w:r>
      <w:r w:rsidRPr="009E5E8E">
        <w:rPr>
          <w:rFonts w:ascii="Times New Roman" w:hAnsi="Times New Roman" w:cs="Times New Roman"/>
          <w:sz w:val="28"/>
          <w:szCs w:val="28"/>
        </w:rPr>
        <w:t>ь</w:t>
      </w:r>
      <w:r w:rsidRPr="009E5E8E">
        <w:rPr>
          <w:rFonts w:ascii="Times New Roman" w:hAnsi="Times New Roman" w:cs="Times New Roman"/>
          <w:sz w:val="28"/>
          <w:szCs w:val="28"/>
        </w:rPr>
        <w:t>ному району.</w:t>
      </w:r>
    </w:p>
    <w:p w:rsidR="007D05F3" w:rsidRPr="009E5E8E" w:rsidRDefault="0053302D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</w:rPr>
        <w:t>Информация по жилищному строительству в Чудовском муниципальном районе:</w:t>
      </w:r>
    </w:p>
    <w:p w:rsidR="007D05F3" w:rsidRPr="009E5E8E" w:rsidRDefault="0053302D">
      <w:pPr>
        <w:pStyle w:val="af1"/>
        <w:tabs>
          <w:tab w:val="left" w:pos="7290"/>
          <w:tab w:val="left" w:pos="7470"/>
          <w:tab w:val="left" w:pos="78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E5E8E">
        <w:rPr>
          <w:rFonts w:ascii="Times New Roman" w:hAnsi="Times New Roman" w:cs="Times New Roman"/>
          <w:sz w:val="28"/>
        </w:rPr>
        <w:t>подготовлено и выдано для строительства и реконструкции индивидуал</w:t>
      </w:r>
      <w:r w:rsidRPr="009E5E8E">
        <w:rPr>
          <w:rFonts w:ascii="Times New Roman" w:hAnsi="Times New Roman" w:cs="Times New Roman"/>
          <w:sz w:val="28"/>
        </w:rPr>
        <w:t>ь</w:t>
      </w:r>
      <w:r w:rsidRPr="009E5E8E">
        <w:rPr>
          <w:rFonts w:ascii="Times New Roman" w:hAnsi="Times New Roman" w:cs="Times New Roman"/>
          <w:sz w:val="28"/>
        </w:rPr>
        <w:t xml:space="preserve">ных жилых домов </w:t>
      </w:r>
      <w:r w:rsidR="003322C6" w:rsidRPr="009E5E8E">
        <w:rPr>
          <w:rFonts w:ascii="Times New Roman" w:hAnsi="Times New Roman" w:cs="Times New Roman"/>
          <w:sz w:val="28"/>
        </w:rPr>
        <w:t>84</w:t>
      </w:r>
      <w:r w:rsidRPr="009E5E8E">
        <w:rPr>
          <w:rFonts w:ascii="Times New Roman" w:hAnsi="Times New Roman" w:cs="Times New Roman"/>
          <w:sz w:val="28"/>
        </w:rPr>
        <w:t xml:space="preserve"> уведомлени</w:t>
      </w:r>
      <w:r w:rsidR="009034A6" w:rsidRPr="009E5E8E">
        <w:rPr>
          <w:rFonts w:ascii="Times New Roman" w:hAnsi="Times New Roman" w:cs="Times New Roman"/>
          <w:sz w:val="28"/>
        </w:rPr>
        <w:t>й</w:t>
      </w:r>
      <w:r w:rsidRPr="009E5E8E">
        <w:rPr>
          <w:rFonts w:ascii="Times New Roman" w:hAnsi="Times New Roman" w:cs="Times New Roman"/>
          <w:sz w:val="28"/>
        </w:rPr>
        <w:t xml:space="preserve"> о соответствии;</w:t>
      </w:r>
    </w:p>
    <w:p w:rsidR="009034A6" w:rsidRPr="009E5E8E" w:rsidRDefault="003322C6">
      <w:pPr>
        <w:pStyle w:val="af1"/>
        <w:tabs>
          <w:tab w:val="left" w:pos="7290"/>
          <w:tab w:val="left" w:pos="7470"/>
          <w:tab w:val="left" w:pos="78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E5E8E">
        <w:rPr>
          <w:rFonts w:ascii="Times New Roman" w:hAnsi="Times New Roman" w:cs="Times New Roman"/>
          <w:sz w:val="28"/>
        </w:rPr>
        <w:t>13</w:t>
      </w:r>
      <w:r w:rsidR="009034A6" w:rsidRPr="009E5E8E">
        <w:rPr>
          <w:rFonts w:ascii="Times New Roman" w:hAnsi="Times New Roman" w:cs="Times New Roman"/>
          <w:sz w:val="28"/>
        </w:rPr>
        <w:t xml:space="preserve"> градостроительных планов земельных участков;</w:t>
      </w:r>
    </w:p>
    <w:p w:rsidR="007D05F3" w:rsidRPr="009E5E8E" w:rsidRDefault="0053302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по завершенным строительством индивидуальным жилым домам подг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 xml:space="preserve">товлено </w:t>
      </w:r>
      <w:r w:rsidR="003322C6" w:rsidRPr="009E5E8E">
        <w:rPr>
          <w:rFonts w:ascii="Times New Roman" w:hAnsi="Times New Roman" w:cs="Times New Roman"/>
          <w:sz w:val="28"/>
          <w:szCs w:val="28"/>
        </w:rPr>
        <w:t>7</w:t>
      </w:r>
      <w:r w:rsidRPr="009E5E8E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1C7F06" w:rsidRPr="009E5E8E">
        <w:rPr>
          <w:rFonts w:ascii="Times New Roman" w:hAnsi="Times New Roman" w:cs="Times New Roman"/>
          <w:sz w:val="28"/>
          <w:szCs w:val="28"/>
        </w:rPr>
        <w:t>й</w:t>
      </w:r>
      <w:r w:rsidRPr="009E5E8E">
        <w:rPr>
          <w:rFonts w:ascii="Times New Roman" w:hAnsi="Times New Roman" w:cs="Times New Roman"/>
          <w:sz w:val="28"/>
          <w:szCs w:val="28"/>
        </w:rPr>
        <w:t xml:space="preserve"> о соответствии, с последующей постановкой домов на государственный кадастровый учет.</w:t>
      </w:r>
    </w:p>
    <w:p w:rsidR="00B04D3B" w:rsidRPr="009E5E8E" w:rsidRDefault="0053302D" w:rsidP="00F85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действующим законодательством Российской Федерации градостроительной </w:t>
      </w:r>
      <w:r w:rsidR="00F853F3" w:rsidRPr="009E5E8E">
        <w:rPr>
          <w:rFonts w:ascii="Times New Roman" w:hAnsi="Times New Roman" w:cs="Times New Roman"/>
          <w:sz w:val="28"/>
          <w:szCs w:val="28"/>
        </w:rPr>
        <w:t xml:space="preserve">документации </w:t>
      </w:r>
      <w:r w:rsidR="00B04D3B" w:rsidRPr="009E5E8E">
        <w:rPr>
          <w:rFonts w:ascii="Times New Roman" w:hAnsi="Times New Roman" w:cs="Times New Roman"/>
          <w:sz w:val="28"/>
          <w:szCs w:val="28"/>
        </w:rPr>
        <w:t>сельских поселений в 2022 году</w:t>
      </w:r>
      <w:r w:rsidR="00F853F3" w:rsidRPr="009E5E8E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B04D3B" w:rsidRPr="009E5E8E">
        <w:rPr>
          <w:rFonts w:ascii="Times New Roman" w:hAnsi="Times New Roman" w:cs="Times New Roman"/>
          <w:sz w:val="28"/>
          <w:szCs w:val="28"/>
        </w:rPr>
        <w:t>ы</w:t>
      </w:r>
      <w:r w:rsidR="00F853F3" w:rsidRPr="009E5E8E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04D3B" w:rsidRPr="009E5E8E">
        <w:rPr>
          <w:rFonts w:ascii="Times New Roman" w:hAnsi="Times New Roman" w:cs="Times New Roman"/>
          <w:sz w:val="28"/>
          <w:szCs w:val="28"/>
        </w:rPr>
        <w:t>я</w:t>
      </w:r>
      <w:r w:rsidR="00F853F3" w:rsidRPr="009E5E8E">
        <w:rPr>
          <w:rFonts w:ascii="Times New Roman" w:hAnsi="Times New Roman" w:cs="Times New Roman"/>
          <w:sz w:val="28"/>
          <w:szCs w:val="28"/>
        </w:rPr>
        <w:t xml:space="preserve"> в Схему территориального планирован</w:t>
      </w:r>
      <w:r w:rsidR="008478D6" w:rsidRPr="009E5E8E">
        <w:rPr>
          <w:rFonts w:ascii="Times New Roman" w:hAnsi="Times New Roman" w:cs="Times New Roman"/>
          <w:sz w:val="28"/>
          <w:szCs w:val="28"/>
        </w:rPr>
        <w:t>и</w:t>
      </w:r>
      <w:r w:rsidR="00F853F3" w:rsidRPr="009E5E8E">
        <w:rPr>
          <w:rFonts w:ascii="Times New Roman" w:hAnsi="Times New Roman" w:cs="Times New Roman"/>
          <w:sz w:val="28"/>
          <w:szCs w:val="28"/>
        </w:rPr>
        <w:t>я Чудо</w:t>
      </w:r>
      <w:r w:rsidR="00F853F3" w:rsidRPr="009E5E8E">
        <w:rPr>
          <w:rFonts w:ascii="Times New Roman" w:hAnsi="Times New Roman" w:cs="Times New Roman"/>
          <w:sz w:val="28"/>
          <w:szCs w:val="28"/>
        </w:rPr>
        <w:t>в</w:t>
      </w:r>
      <w:r w:rsidR="00F853F3" w:rsidRPr="009E5E8E">
        <w:rPr>
          <w:rFonts w:ascii="Times New Roman" w:hAnsi="Times New Roman" w:cs="Times New Roman"/>
          <w:sz w:val="28"/>
          <w:szCs w:val="28"/>
        </w:rPr>
        <w:t xml:space="preserve">ского муниципального района, </w:t>
      </w:r>
      <w:r w:rsidR="008478D6" w:rsidRPr="009E5E8E">
        <w:rPr>
          <w:rFonts w:ascii="Times New Roman" w:hAnsi="Times New Roman" w:cs="Times New Roman"/>
          <w:sz w:val="28"/>
          <w:szCs w:val="28"/>
        </w:rPr>
        <w:t>в Правила землепользования и застройки мун</w:t>
      </w:r>
      <w:r w:rsidR="008478D6" w:rsidRPr="009E5E8E">
        <w:rPr>
          <w:rFonts w:ascii="Times New Roman" w:hAnsi="Times New Roman" w:cs="Times New Roman"/>
          <w:sz w:val="28"/>
          <w:szCs w:val="28"/>
        </w:rPr>
        <w:t>и</w:t>
      </w:r>
      <w:r w:rsidR="008478D6" w:rsidRPr="009E5E8E">
        <w:rPr>
          <w:rFonts w:ascii="Times New Roman" w:hAnsi="Times New Roman" w:cs="Times New Roman"/>
          <w:sz w:val="28"/>
          <w:szCs w:val="28"/>
        </w:rPr>
        <w:t>ципа</w:t>
      </w:r>
      <w:r w:rsidR="00B04D3B" w:rsidRPr="009E5E8E">
        <w:rPr>
          <w:rFonts w:ascii="Times New Roman" w:hAnsi="Times New Roman" w:cs="Times New Roman"/>
          <w:sz w:val="28"/>
          <w:szCs w:val="28"/>
        </w:rPr>
        <w:t>льного образования город Чудово.</w:t>
      </w:r>
    </w:p>
    <w:p w:rsidR="007D05F3" w:rsidRDefault="00B04D3B" w:rsidP="00DE39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Проведены общественные обсуждения по проекту решения о внесении изменений</w:t>
      </w:r>
      <w:r w:rsidR="008478D6" w:rsidRPr="009E5E8E">
        <w:rPr>
          <w:rFonts w:ascii="Times New Roman" w:hAnsi="Times New Roman" w:cs="Times New Roman"/>
          <w:sz w:val="28"/>
          <w:szCs w:val="28"/>
        </w:rPr>
        <w:t xml:space="preserve"> в Генеральный план города Чудово</w:t>
      </w:r>
      <w:r w:rsidRPr="009E5E8E">
        <w:rPr>
          <w:rFonts w:ascii="Times New Roman" w:hAnsi="Times New Roman" w:cs="Times New Roman"/>
          <w:sz w:val="28"/>
          <w:szCs w:val="28"/>
        </w:rPr>
        <w:t>, проект направлен на рассмотр</w:t>
      </w:r>
      <w:r w:rsidRPr="009E5E8E">
        <w:rPr>
          <w:rFonts w:ascii="Times New Roman" w:hAnsi="Times New Roman" w:cs="Times New Roman"/>
          <w:sz w:val="28"/>
          <w:szCs w:val="28"/>
        </w:rPr>
        <w:t>е</w:t>
      </w:r>
      <w:r w:rsidRPr="009E5E8E">
        <w:rPr>
          <w:rFonts w:ascii="Times New Roman" w:hAnsi="Times New Roman" w:cs="Times New Roman"/>
          <w:sz w:val="28"/>
          <w:szCs w:val="28"/>
        </w:rPr>
        <w:t>ние согласительной комиссии</w:t>
      </w:r>
      <w:r w:rsidR="0053302D" w:rsidRPr="009E5E8E">
        <w:rPr>
          <w:rFonts w:ascii="Times New Roman" w:hAnsi="Times New Roman" w:cs="Times New Roman"/>
          <w:sz w:val="28"/>
          <w:szCs w:val="28"/>
        </w:rPr>
        <w:t>.</w:t>
      </w:r>
    </w:p>
    <w:p w:rsidR="00DE3972" w:rsidRPr="007C0FF0" w:rsidRDefault="00DE3972" w:rsidP="001A08B7">
      <w:pPr>
        <w:pStyle w:val="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EastAsia"/>
          <w:b w:val="0"/>
          <w:bCs w:val="0"/>
          <w:sz w:val="28"/>
          <w:szCs w:val="28"/>
        </w:rPr>
      </w:pPr>
      <w:proofErr w:type="gramStart"/>
      <w:r w:rsidRPr="007C0FF0">
        <w:rPr>
          <w:rFonts w:eastAsiaTheme="minorEastAsia"/>
          <w:b w:val="0"/>
          <w:bCs w:val="0"/>
          <w:sz w:val="28"/>
          <w:szCs w:val="28"/>
        </w:rPr>
        <w:t xml:space="preserve">В рамках </w:t>
      </w:r>
      <w:r w:rsidR="00A0375E" w:rsidRPr="007C0FF0">
        <w:rPr>
          <w:rFonts w:eastAsiaTheme="minorEastAsia"/>
          <w:b w:val="0"/>
          <w:bCs w:val="0"/>
          <w:sz w:val="28"/>
          <w:szCs w:val="28"/>
        </w:rPr>
        <w:t xml:space="preserve">реализации </w:t>
      </w:r>
      <w:r w:rsidRPr="007C0FF0">
        <w:rPr>
          <w:rFonts w:eastAsiaTheme="minorEastAsia"/>
          <w:b w:val="0"/>
          <w:bCs w:val="0"/>
          <w:sz w:val="28"/>
          <w:szCs w:val="28"/>
        </w:rPr>
        <w:t>постановления Администрации Новгородской обл</w:t>
      </w:r>
      <w:r w:rsidRPr="007C0FF0">
        <w:rPr>
          <w:rFonts w:eastAsiaTheme="minorEastAsia"/>
          <w:b w:val="0"/>
          <w:bCs w:val="0"/>
          <w:sz w:val="28"/>
          <w:szCs w:val="28"/>
        </w:rPr>
        <w:t>а</w:t>
      </w:r>
      <w:r w:rsidRPr="007C0FF0">
        <w:rPr>
          <w:rFonts w:eastAsiaTheme="minorEastAsia"/>
          <w:b w:val="0"/>
          <w:bCs w:val="0"/>
          <w:sz w:val="28"/>
          <w:szCs w:val="28"/>
        </w:rPr>
        <w:t>сти от 09.04.2013 № 167 «Об утверждении Положения 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областного закона Новгородской области от 24.12.2013 № 431-ОЗ «О надел</w:t>
      </w:r>
      <w:r w:rsidRPr="007C0FF0">
        <w:rPr>
          <w:rFonts w:eastAsiaTheme="minorEastAsia"/>
          <w:b w:val="0"/>
          <w:bCs w:val="0"/>
          <w:sz w:val="28"/>
          <w:szCs w:val="28"/>
        </w:rPr>
        <w:t>е</w:t>
      </w:r>
      <w:r w:rsidRPr="007C0FF0">
        <w:rPr>
          <w:rFonts w:eastAsiaTheme="minorEastAsia"/>
          <w:b w:val="0"/>
          <w:bCs w:val="0"/>
          <w:sz w:val="28"/>
          <w:szCs w:val="28"/>
        </w:rPr>
        <w:t>нии органов местного самоуправления муниципальных районов, муниципал</w:t>
      </w:r>
      <w:r w:rsidRPr="007C0FF0">
        <w:rPr>
          <w:rFonts w:eastAsiaTheme="minorEastAsia"/>
          <w:b w:val="0"/>
          <w:bCs w:val="0"/>
          <w:sz w:val="28"/>
          <w:szCs w:val="28"/>
        </w:rPr>
        <w:t>ь</w:t>
      </w:r>
      <w:r w:rsidRPr="007C0FF0">
        <w:rPr>
          <w:rFonts w:eastAsiaTheme="minorEastAsia"/>
          <w:b w:val="0"/>
          <w:bCs w:val="0"/>
          <w:sz w:val="28"/>
          <w:szCs w:val="28"/>
        </w:rPr>
        <w:t>ных округов, городского округа отдельными государственными полномочиями по обеспечению жильем</w:t>
      </w:r>
      <w:proofErr w:type="gramEnd"/>
      <w:r w:rsidRPr="007C0FF0">
        <w:rPr>
          <w:rFonts w:eastAsiaTheme="minorEastAsia"/>
          <w:b w:val="0"/>
          <w:bCs w:val="0"/>
          <w:sz w:val="28"/>
          <w:szCs w:val="28"/>
        </w:rPr>
        <w:t xml:space="preserve"> детей-сирот и детей, оставшихся без попечения род</w:t>
      </w:r>
      <w:r w:rsidRPr="007C0FF0">
        <w:rPr>
          <w:rFonts w:eastAsiaTheme="minorEastAsia"/>
          <w:b w:val="0"/>
          <w:bCs w:val="0"/>
          <w:sz w:val="28"/>
          <w:szCs w:val="28"/>
        </w:rPr>
        <w:t>и</w:t>
      </w:r>
      <w:r w:rsidRPr="007C0FF0">
        <w:rPr>
          <w:rFonts w:eastAsiaTheme="minorEastAsia"/>
          <w:b w:val="0"/>
          <w:bCs w:val="0"/>
          <w:sz w:val="28"/>
          <w:szCs w:val="28"/>
        </w:rPr>
        <w:lastRenderedPageBreak/>
        <w:t>телей, а также лиц из числа детей-сирот и детей, оставшихся без попечения р</w:t>
      </w:r>
      <w:r w:rsidRPr="007C0FF0">
        <w:rPr>
          <w:rFonts w:eastAsiaTheme="minorEastAsia"/>
          <w:b w:val="0"/>
          <w:bCs w:val="0"/>
          <w:sz w:val="28"/>
          <w:szCs w:val="28"/>
        </w:rPr>
        <w:t>о</w:t>
      </w:r>
      <w:r w:rsidRPr="007C0FF0">
        <w:rPr>
          <w:rFonts w:eastAsiaTheme="minorEastAsia"/>
          <w:b w:val="0"/>
          <w:bCs w:val="0"/>
          <w:sz w:val="28"/>
          <w:szCs w:val="28"/>
        </w:rPr>
        <w:t xml:space="preserve">дителей» </w:t>
      </w:r>
      <w:r w:rsidR="001A08B7" w:rsidRPr="007C0FF0">
        <w:rPr>
          <w:rFonts w:eastAsiaTheme="minorEastAsia"/>
          <w:b w:val="0"/>
          <w:bCs w:val="0"/>
          <w:sz w:val="28"/>
          <w:szCs w:val="28"/>
        </w:rPr>
        <w:t xml:space="preserve">детям-сиротам </w:t>
      </w:r>
      <w:r w:rsidRPr="007C0FF0">
        <w:rPr>
          <w:rFonts w:eastAsiaTheme="minorEastAsia"/>
          <w:b w:val="0"/>
          <w:bCs w:val="0"/>
          <w:sz w:val="28"/>
          <w:szCs w:val="28"/>
        </w:rPr>
        <w:t>в 2022 году выдано 11 жилых помещений.</w:t>
      </w:r>
    </w:p>
    <w:p w:rsidR="00C510DC" w:rsidRPr="007C0FF0" w:rsidRDefault="001A08B7" w:rsidP="001A08B7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7C0FF0">
        <w:rPr>
          <w:rFonts w:eastAsiaTheme="minorEastAsia"/>
          <w:b w:val="0"/>
          <w:bCs w:val="0"/>
          <w:sz w:val="28"/>
          <w:szCs w:val="28"/>
        </w:rPr>
        <w:t>В соответствии с постановлением Правительства Новгородской области от 28.03.2019 № 109 «Об утверждении региональной адресной программы «П</w:t>
      </w:r>
      <w:r w:rsidRPr="007C0FF0">
        <w:rPr>
          <w:rFonts w:eastAsiaTheme="minorEastAsia"/>
          <w:b w:val="0"/>
          <w:bCs w:val="0"/>
          <w:sz w:val="28"/>
          <w:szCs w:val="28"/>
        </w:rPr>
        <w:t>е</w:t>
      </w:r>
      <w:r w:rsidRPr="007C0FF0">
        <w:rPr>
          <w:rFonts w:eastAsiaTheme="minorEastAsia"/>
          <w:b w:val="0"/>
          <w:bCs w:val="0"/>
          <w:sz w:val="28"/>
          <w:szCs w:val="28"/>
        </w:rPr>
        <w:t>реселение граждан, проживающих на территории Новгородской области, из аварийного жилищного фонда в 2019 - 2025 годах» з</w:t>
      </w:r>
      <w:r w:rsidR="00DE3972" w:rsidRPr="007C0FF0">
        <w:rPr>
          <w:rFonts w:eastAsiaTheme="minorEastAsia"/>
          <w:b w:val="0"/>
          <w:bCs w:val="0"/>
          <w:sz w:val="28"/>
          <w:szCs w:val="28"/>
        </w:rPr>
        <w:t>а 2022 год расселено</w:t>
      </w:r>
      <w:r w:rsidR="00A0375E" w:rsidRPr="007C0FF0">
        <w:rPr>
          <w:rFonts w:eastAsiaTheme="minorEastAsia"/>
          <w:b w:val="0"/>
          <w:bCs w:val="0"/>
          <w:sz w:val="28"/>
          <w:szCs w:val="28"/>
        </w:rPr>
        <w:t xml:space="preserve"> из</w:t>
      </w:r>
      <w:r w:rsidR="00DE3972" w:rsidRPr="007C0FF0">
        <w:rPr>
          <w:rFonts w:eastAsiaTheme="minorEastAsia"/>
          <w:b w:val="0"/>
          <w:bCs w:val="0"/>
          <w:sz w:val="28"/>
          <w:szCs w:val="28"/>
        </w:rPr>
        <w:t xml:space="preserve"> </w:t>
      </w:r>
      <w:r w:rsidRPr="007C0FF0">
        <w:rPr>
          <w:rFonts w:eastAsiaTheme="minorEastAsia"/>
          <w:b w:val="0"/>
          <w:bCs w:val="0"/>
          <w:sz w:val="28"/>
          <w:szCs w:val="28"/>
        </w:rPr>
        <w:t xml:space="preserve">                    </w:t>
      </w:r>
      <w:r w:rsidR="00DE3972" w:rsidRPr="007C0FF0">
        <w:rPr>
          <w:rFonts w:eastAsiaTheme="minorEastAsia"/>
          <w:b w:val="0"/>
          <w:bCs w:val="0"/>
          <w:sz w:val="28"/>
          <w:szCs w:val="28"/>
        </w:rPr>
        <w:t>47 жилых помещений в многоквартирных домах, признанных аварийными</w:t>
      </w:r>
      <w:r w:rsidRPr="007C0FF0">
        <w:rPr>
          <w:rFonts w:eastAsiaTheme="minorEastAsia"/>
          <w:b w:val="0"/>
          <w:bCs w:val="0"/>
          <w:sz w:val="28"/>
          <w:szCs w:val="28"/>
        </w:rPr>
        <w:t>.</w:t>
      </w:r>
    </w:p>
    <w:p w:rsidR="001A08B7" w:rsidRPr="007C0FF0" w:rsidRDefault="001A08B7" w:rsidP="001A08B7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b w:val="0"/>
          <w:bCs w:val="0"/>
          <w:sz w:val="28"/>
          <w:szCs w:val="28"/>
        </w:rPr>
      </w:pPr>
      <w:r w:rsidRPr="007C0FF0">
        <w:rPr>
          <w:rFonts w:eastAsiaTheme="minorEastAsia"/>
          <w:b w:val="0"/>
          <w:bCs w:val="0"/>
          <w:sz w:val="28"/>
          <w:szCs w:val="28"/>
        </w:rPr>
        <w:t>В 2022 году предоставлено</w:t>
      </w:r>
      <w:r w:rsidR="007C0FF0" w:rsidRPr="007C0FF0">
        <w:rPr>
          <w:rFonts w:eastAsiaTheme="minorEastAsia"/>
          <w:b w:val="0"/>
          <w:bCs w:val="0"/>
          <w:sz w:val="28"/>
          <w:szCs w:val="28"/>
        </w:rPr>
        <w:t xml:space="preserve"> для индивидуального жилищного строител</w:t>
      </w:r>
      <w:r w:rsidR="007C0FF0" w:rsidRPr="007C0FF0">
        <w:rPr>
          <w:rFonts w:eastAsiaTheme="minorEastAsia"/>
          <w:b w:val="0"/>
          <w:bCs w:val="0"/>
          <w:sz w:val="28"/>
          <w:szCs w:val="28"/>
        </w:rPr>
        <w:t>ь</w:t>
      </w:r>
      <w:r w:rsidR="007C0FF0" w:rsidRPr="007C0FF0">
        <w:rPr>
          <w:rFonts w:eastAsiaTheme="minorEastAsia"/>
          <w:b w:val="0"/>
          <w:bCs w:val="0"/>
          <w:sz w:val="28"/>
          <w:szCs w:val="28"/>
        </w:rPr>
        <w:t>ства</w:t>
      </w:r>
      <w:r w:rsidRPr="007C0FF0">
        <w:rPr>
          <w:rFonts w:eastAsiaTheme="minorEastAsia"/>
          <w:b w:val="0"/>
          <w:bCs w:val="0"/>
          <w:sz w:val="28"/>
          <w:szCs w:val="28"/>
        </w:rPr>
        <w:t>:</w:t>
      </w:r>
    </w:p>
    <w:p w:rsidR="001A08B7" w:rsidRPr="007C0FF0" w:rsidRDefault="001A08B7" w:rsidP="001A08B7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b w:val="0"/>
          <w:bCs w:val="0"/>
          <w:sz w:val="28"/>
          <w:szCs w:val="28"/>
        </w:rPr>
      </w:pPr>
      <w:r w:rsidRPr="007C0FF0">
        <w:rPr>
          <w:rFonts w:eastAsiaTheme="minorEastAsia"/>
          <w:b w:val="0"/>
          <w:bCs w:val="0"/>
          <w:sz w:val="28"/>
          <w:szCs w:val="28"/>
        </w:rPr>
        <w:t xml:space="preserve">льготным категориям граждан - </w:t>
      </w:r>
      <w:r w:rsidR="00DE3972" w:rsidRPr="007C0FF0">
        <w:rPr>
          <w:rFonts w:eastAsiaTheme="minorEastAsia"/>
          <w:b w:val="0"/>
          <w:bCs w:val="0"/>
          <w:sz w:val="28"/>
          <w:szCs w:val="28"/>
        </w:rPr>
        <w:t>10 земельных участков</w:t>
      </w:r>
      <w:r w:rsidR="007E1EB9" w:rsidRPr="007C0FF0">
        <w:rPr>
          <w:rFonts w:eastAsiaTheme="minorEastAsia"/>
          <w:b w:val="0"/>
          <w:bCs w:val="0"/>
          <w:sz w:val="28"/>
          <w:szCs w:val="28"/>
        </w:rPr>
        <w:t>;</w:t>
      </w:r>
      <w:r w:rsidR="00DE3972" w:rsidRPr="007C0FF0">
        <w:rPr>
          <w:rFonts w:eastAsiaTheme="minorEastAsia"/>
          <w:b w:val="0"/>
          <w:bCs w:val="0"/>
          <w:sz w:val="28"/>
          <w:szCs w:val="28"/>
        </w:rPr>
        <w:t xml:space="preserve"> </w:t>
      </w:r>
    </w:p>
    <w:p w:rsidR="001A08B7" w:rsidRPr="007C0FF0" w:rsidRDefault="007E1EB9" w:rsidP="001A08B7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b w:val="0"/>
          <w:bCs w:val="0"/>
          <w:sz w:val="28"/>
          <w:szCs w:val="28"/>
        </w:rPr>
      </w:pPr>
      <w:r w:rsidRPr="007C0FF0">
        <w:rPr>
          <w:rFonts w:eastAsiaTheme="minorEastAsia"/>
          <w:b w:val="0"/>
          <w:bCs w:val="0"/>
          <w:sz w:val="28"/>
          <w:szCs w:val="28"/>
        </w:rPr>
        <w:t>в соб</w:t>
      </w:r>
      <w:r w:rsidR="00DE3972" w:rsidRPr="007C0FF0">
        <w:rPr>
          <w:rFonts w:eastAsiaTheme="minorEastAsia"/>
          <w:b w:val="0"/>
          <w:bCs w:val="0"/>
          <w:sz w:val="28"/>
          <w:szCs w:val="28"/>
        </w:rPr>
        <w:t xml:space="preserve">ственность - 162 земельных участков; </w:t>
      </w:r>
    </w:p>
    <w:p w:rsidR="007E1EB9" w:rsidRPr="007C0FF0" w:rsidRDefault="00DE3972" w:rsidP="001A08B7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b w:val="0"/>
          <w:bCs w:val="0"/>
          <w:sz w:val="28"/>
          <w:szCs w:val="28"/>
        </w:rPr>
      </w:pPr>
      <w:r w:rsidRPr="007C0FF0">
        <w:rPr>
          <w:rFonts w:eastAsiaTheme="minorEastAsia"/>
          <w:b w:val="0"/>
          <w:bCs w:val="0"/>
          <w:sz w:val="28"/>
          <w:szCs w:val="28"/>
        </w:rPr>
        <w:t>в аренду - 171 земельный участок.</w:t>
      </w:r>
    </w:p>
    <w:p w:rsidR="007D05F3" w:rsidRPr="0032019C" w:rsidRDefault="007D05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D05F3" w:rsidRPr="00010B58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0B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Инвестиционная деятельность. Меры, направленные на создание благоприятных условий ведения предпринимательской деятельности</w:t>
      </w:r>
    </w:p>
    <w:p w:rsidR="00010B58" w:rsidRPr="007C0FF0" w:rsidRDefault="00010B58" w:rsidP="0001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B58">
        <w:rPr>
          <w:rFonts w:ascii="Times New Roman" w:eastAsia="Times New Roman" w:hAnsi="Times New Roman" w:cs="Times New Roman"/>
          <w:sz w:val="28"/>
          <w:szCs w:val="28"/>
        </w:rPr>
        <w:t>По данным Новгородстата в целом по Чудовскому муниципальному ра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 xml:space="preserve">ону за 9 месяцев 2022 года инвестиции в основной капитал составили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353,1 млн</w:t>
      </w:r>
      <w:proofErr w:type="gramStart"/>
      <w:r w:rsidRPr="00010B58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010B58">
        <w:rPr>
          <w:rFonts w:ascii="Times New Roman" w:eastAsia="Times New Roman" w:hAnsi="Times New Roman" w:cs="Times New Roman"/>
          <w:sz w:val="28"/>
          <w:szCs w:val="28"/>
        </w:rPr>
        <w:t>уб. (индекс физического объема инвестиций в основной капитал к уровню аналогичного пе</w:t>
      </w:r>
      <w:r w:rsidR="008E2665">
        <w:rPr>
          <w:rFonts w:ascii="Times New Roman" w:eastAsia="Times New Roman" w:hAnsi="Times New Roman" w:cs="Times New Roman"/>
          <w:sz w:val="28"/>
          <w:szCs w:val="28"/>
        </w:rPr>
        <w:t>риода 2021 года 24,3 процента)</w:t>
      </w:r>
      <w:r w:rsidR="007C0FF0">
        <w:rPr>
          <w:rFonts w:ascii="Times New Roman" w:eastAsia="Times New Roman" w:hAnsi="Times New Roman" w:cs="Times New Roman"/>
          <w:sz w:val="28"/>
          <w:szCs w:val="28"/>
        </w:rPr>
        <w:t>,</w:t>
      </w:r>
      <w:r w:rsidR="008E26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0FF0" w:rsidRPr="007C0FF0">
        <w:rPr>
          <w:rFonts w:ascii="Times New Roman" w:eastAsia="Times New Roman" w:hAnsi="Times New Roman" w:cs="Times New Roman"/>
          <w:sz w:val="28"/>
          <w:szCs w:val="28"/>
        </w:rPr>
        <w:t>в том числе</w:t>
      </w:r>
      <w:r w:rsidR="008E2665" w:rsidRPr="007C0FF0">
        <w:rPr>
          <w:rFonts w:ascii="Times New Roman" w:eastAsia="Times New Roman" w:hAnsi="Times New Roman" w:cs="Times New Roman"/>
          <w:sz w:val="28"/>
          <w:szCs w:val="28"/>
        </w:rPr>
        <w:t>: собстве</w:t>
      </w:r>
      <w:r w:rsidR="008E2665" w:rsidRPr="007C0FF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E2665" w:rsidRPr="007C0FF0">
        <w:rPr>
          <w:rFonts w:ascii="Times New Roman" w:eastAsia="Times New Roman" w:hAnsi="Times New Roman" w:cs="Times New Roman"/>
          <w:sz w:val="28"/>
          <w:szCs w:val="28"/>
        </w:rPr>
        <w:t>ных средств – 213,1 млн.руб.; привле</w:t>
      </w:r>
      <w:r w:rsidR="007C0FF0" w:rsidRPr="007C0FF0">
        <w:rPr>
          <w:rFonts w:ascii="Times New Roman" w:eastAsia="Times New Roman" w:hAnsi="Times New Roman" w:cs="Times New Roman"/>
          <w:sz w:val="28"/>
          <w:szCs w:val="28"/>
        </w:rPr>
        <w:t>ченных средств – 139,9 млн.руб., из них</w:t>
      </w:r>
      <w:r w:rsidR="008E2665" w:rsidRPr="007C0FF0">
        <w:rPr>
          <w:rFonts w:ascii="Times New Roman" w:eastAsia="Times New Roman" w:hAnsi="Times New Roman" w:cs="Times New Roman"/>
          <w:sz w:val="28"/>
          <w:szCs w:val="28"/>
        </w:rPr>
        <w:t xml:space="preserve"> бюджетных средств – 118,7 млн.руб.</w:t>
      </w:r>
    </w:p>
    <w:p w:rsidR="00010B58" w:rsidRPr="00010B58" w:rsidRDefault="00010B58" w:rsidP="0001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B58">
        <w:rPr>
          <w:rFonts w:ascii="Times New Roman" w:eastAsia="Times New Roman" w:hAnsi="Times New Roman" w:cs="Times New Roman"/>
          <w:sz w:val="28"/>
          <w:szCs w:val="28"/>
        </w:rPr>
        <w:t>Снижение объема инвестиций в основной капитал обусловлено введен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ем экономических санкций в отношении Российской Федерации рядом ин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странных государств и возникающими рисками нестабильной работы систем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образующих промышленных предприятий района, наибольшая доля инвест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 xml:space="preserve">ционных проектов в создание и модернизацию производства промышленных предприятий находится в стадии приостановления, в том числе из-за техноло-гических ограничений и </w:t>
      </w:r>
      <w:proofErr w:type="gramStart"/>
      <w:r w:rsidRPr="00010B58">
        <w:rPr>
          <w:rFonts w:ascii="Times New Roman" w:eastAsia="Times New Roman" w:hAnsi="Times New Roman" w:cs="Times New Roman"/>
          <w:sz w:val="28"/>
          <w:szCs w:val="28"/>
        </w:rPr>
        <w:t>сворачивания</w:t>
      </w:r>
      <w:proofErr w:type="gramEnd"/>
      <w:r w:rsidRPr="00010B58">
        <w:rPr>
          <w:rFonts w:ascii="Times New Roman" w:eastAsia="Times New Roman" w:hAnsi="Times New Roman" w:cs="Times New Roman"/>
          <w:sz w:val="28"/>
          <w:szCs w:val="28"/>
        </w:rPr>
        <w:t xml:space="preserve"> крупных экспортно ориентированных проектов. Это лишь отчасти компенсируется менее масштабными по объемам инвестициями в импортозамещающие производства.</w:t>
      </w:r>
    </w:p>
    <w:p w:rsidR="00010B58" w:rsidRPr="00010B58" w:rsidRDefault="00010B58" w:rsidP="0001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B58">
        <w:rPr>
          <w:rFonts w:ascii="Times New Roman" w:eastAsia="Times New Roman" w:hAnsi="Times New Roman" w:cs="Times New Roman"/>
          <w:sz w:val="28"/>
          <w:szCs w:val="28"/>
        </w:rPr>
        <w:t>На территории Чудовского муниципального района на 01.</w:t>
      </w:r>
      <w:r w:rsidR="00CB2943">
        <w:rPr>
          <w:rFonts w:ascii="Times New Roman" w:eastAsia="Times New Roman" w:hAnsi="Times New Roman" w:cs="Times New Roman"/>
          <w:sz w:val="28"/>
          <w:szCs w:val="28"/>
        </w:rPr>
        <w:t>01.2023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 xml:space="preserve"> в р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естре инвестиционных проектов муниципального района находятся 11 проектов на общую сумму свыше 10 млрд</w:t>
      </w:r>
      <w:proofErr w:type="gramStart"/>
      <w:r w:rsidRPr="00010B58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010B58">
        <w:rPr>
          <w:rFonts w:ascii="Times New Roman" w:eastAsia="Times New Roman" w:hAnsi="Times New Roman" w:cs="Times New Roman"/>
          <w:sz w:val="28"/>
          <w:szCs w:val="28"/>
        </w:rPr>
        <w:t>уб. В ожидаемой оценке объем инвестиций (без субъектов малого предпринимательства, не наблюдаемых прямыми стат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стическими методами) в 2022 году превысит 1300 млн.руб.</w:t>
      </w:r>
    </w:p>
    <w:p w:rsidR="00010B58" w:rsidRPr="00010B58" w:rsidRDefault="008E2665" w:rsidP="0001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2022 году была </w:t>
      </w:r>
      <w:r w:rsidR="00010B58" w:rsidRPr="00010B58">
        <w:rPr>
          <w:rFonts w:ascii="Times New Roman" w:eastAsia="Times New Roman" w:hAnsi="Times New Roman" w:cs="Times New Roman"/>
          <w:sz w:val="28"/>
          <w:szCs w:val="28"/>
        </w:rPr>
        <w:t>продолжена реализация проекта по строительству эле</w:t>
      </w:r>
      <w:r w:rsidR="00010B58" w:rsidRPr="00010B5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10B58" w:rsidRPr="00010B58">
        <w:rPr>
          <w:rFonts w:ascii="Times New Roman" w:eastAsia="Times New Roman" w:hAnsi="Times New Roman" w:cs="Times New Roman"/>
          <w:sz w:val="28"/>
          <w:szCs w:val="28"/>
        </w:rPr>
        <w:t>троподстанции «Ручей» ПАО «ФСК ЕЭС».</w:t>
      </w:r>
    </w:p>
    <w:p w:rsidR="00010B58" w:rsidRPr="00010B58" w:rsidRDefault="00010B58" w:rsidP="0001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B58">
        <w:rPr>
          <w:rFonts w:ascii="Times New Roman" w:eastAsia="Times New Roman" w:hAnsi="Times New Roman" w:cs="Times New Roman"/>
          <w:sz w:val="28"/>
          <w:szCs w:val="28"/>
        </w:rPr>
        <w:t>В течени</w:t>
      </w:r>
      <w:proofErr w:type="gramStart"/>
      <w:r w:rsidRPr="00010B58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010B58">
        <w:rPr>
          <w:rFonts w:ascii="Times New Roman" w:eastAsia="Times New Roman" w:hAnsi="Times New Roman" w:cs="Times New Roman"/>
          <w:sz w:val="28"/>
          <w:szCs w:val="28"/>
        </w:rPr>
        <w:t xml:space="preserve"> 2022 года в целях увеличения объема поступления инвестиций в основной капитал велась работа по содействию в организации производства по переработке торфа в монопрофильном Грузинском сельском поселении. Общая стоимость инвестиционного проекта - 510,0 млн</w:t>
      </w:r>
      <w:proofErr w:type="gramStart"/>
      <w:r w:rsidRPr="00010B58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010B58">
        <w:rPr>
          <w:rFonts w:ascii="Times New Roman" w:eastAsia="Times New Roman" w:hAnsi="Times New Roman" w:cs="Times New Roman"/>
          <w:sz w:val="28"/>
          <w:szCs w:val="28"/>
        </w:rPr>
        <w:t>уб. Планируется с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 xml:space="preserve">здание новых 60 рабочих мест в период 2023-2024 годов. </w:t>
      </w:r>
    </w:p>
    <w:p w:rsidR="00010B58" w:rsidRPr="00010B58" w:rsidRDefault="00010B58" w:rsidP="0001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B58">
        <w:rPr>
          <w:rFonts w:ascii="Times New Roman" w:eastAsia="Times New Roman" w:hAnsi="Times New Roman" w:cs="Times New Roman"/>
          <w:sz w:val="28"/>
          <w:szCs w:val="28"/>
        </w:rPr>
        <w:t>ООО «Европит» выкуплен недостроенный цех бывшего фарфорового з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 xml:space="preserve">вода. </w:t>
      </w:r>
    </w:p>
    <w:p w:rsidR="00010B58" w:rsidRPr="00010B58" w:rsidRDefault="00010B58" w:rsidP="0001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B58">
        <w:rPr>
          <w:rFonts w:ascii="Times New Roman" w:eastAsia="Times New Roman" w:hAnsi="Times New Roman" w:cs="Times New Roman"/>
          <w:sz w:val="28"/>
          <w:szCs w:val="28"/>
        </w:rPr>
        <w:lastRenderedPageBreak/>
        <w:t>Также на территории Трегубовского сельского поселения в отчетном п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риоде начата реализация нового инвестиционного проекта по запуску в работу шампиньоновой фермы (стоимость - свыше 100 млн. руб., 40 рабочих мест), з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пуск на полную проектную мощность запланирован на первое полугодие 2023 года.</w:t>
      </w:r>
    </w:p>
    <w:p w:rsidR="00010B58" w:rsidRPr="00010B58" w:rsidRDefault="00010B58" w:rsidP="0001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B58">
        <w:rPr>
          <w:rFonts w:ascii="Times New Roman" w:eastAsia="Times New Roman" w:hAnsi="Times New Roman" w:cs="Times New Roman"/>
          <w:sz w:val="28"/>
          <w:szCs w:val="28"/>
        </w:rPr>
        <w:t>По инвестиционному проекту «Переустройство пассажирских об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стройств ст</w:t>
      </w:r>
      <w:proofErr w:type="gramStart"/>
      <w:r w:rsidRPr="00010B58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 w:rsidRPr="00010B58">
        <w:rPr>
          <w:rFonts w:ascii="Times New Roman" w:eastAsia="Times New Roman" w:hAnsi="Times New Roman" w:cs="Times New Roman"/>
          <w:sz w:val="28"/>
          <w:szCs w:val="28"/>
        </w:rPr>
        <w:t>удово Октябрьской ж.д. (по адресу: Новгородская область, Чудо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ский муниципальный район, г</w:t>
      </w:r>
      <w:proofErr w:type="gramStart"/>
      <w:r w:rsidRPr="00010B58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 w:rsidRPr="00010B58">
        <w:rPr>
          <w:rFonts w:ascii="Times New Roman" w:eastAsia="Times New Roman" w:hAnsi="Times New Roman" w:cs="Times New Roman"/>
          <w:sz w:val="28"/>
          <w:szCs w:val="28"/>
        </w:rPr>
        <w:t>удово, ж.д. станция Чудово)» проинвестиров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но в отчетном периоде 6,3 млн.руб., планируемый срок окончания проекта - сентябрь 2024 года.</w:t>
      </w:r>
    </w:p>
    <w:p w:rsidR="00010B58" w:rsidRPr="00010B58" w:rsidRDefault="00010B58" w:rsidP="0001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B58">
        <w:rPr>
          <w:rFonts w:ascii="Times New Roman" w:eastAsia="Times New Roman" w:hAnsi="Times New Roman" w:cs="Times New Roman"/>
          <w:sz w:val="28"/>
          <w:szCs w:val="28"/>
        </w:rPr>
        <w:t>По состоянию на 01.</w:t>
      </w:r>
      <w:r w:rsidR="003253A5">
        <w:rPr>
          <w:rFonts w:ascii="Times New Roman" w:eastAsia="Times New Roman" w:hAnsi="Times New Roman" w:cs="Times New Roman"/>
          <w:sz w:val="28"/>
          <w:szCs w:val="28"/>
        </w:rPr>
        <w:t>01.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253A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 xml:space="preserve"> в базу «Свободные инвестиционные площа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ки Чудовского муниципального района» включена 31 площадка, расположе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10B58">
        <w:rPr>
          <w:rFonts w:ascii="Times New Roman" w:eastAsia="Times New Roman" w:hAnsi="Times New Roman" w:cs="Times New Roman"/>
          <w:sz w:val="28"/>
          <w:szCs w:val="28"/>
        </w:rPr>
        <w:t>ная на территории муниципального района и пригодная для размещения новых промышленных, сельскохозяйственных и социальных объектов.</w:t>
      </w:r>
    </w:p>
    <w:p w:rsidR="00DE6E65" w:rsidRDefault="00DE6E65" w:rsidP="00004D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7D05F3" w:rsidRPr="009E5E8E" w:rsidRDefault="0053302D" w:rsidP="00004D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kern w:val="2"/>
          <w:sz w:val="28"/>
          <w:szCs w:val="28"/>
        </w:rPr>
        <w:t>6. Торговля</w:t>
      </w:r>
      <w:r w:rsidRPr="009E5E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По данным Новгородстата за 2022 год оборот розничной торговли в Ч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довском муниципальном районе составил </w:t>
      </w:r>
      <w:r w:rsidR="00CC6F57">
        <w:rPr>
          <w:rFonts w:ascii="Times New Roman" w:eastAsia="Times New Roman" w:hAnsi="Times New Roman" w:cs="Times New Roman"/>
          <w:sz w:val="28"/>
          <w:szCs w:val="28"/>
        </w:rPr>
        <w:t>359</w:t>
      </w:r>
      <w:r w:rsidR="003D2F81">
        <w:rPr>
          <w:rFonts w:ascii="Times New Roman" w:eastAsia="Times New Roman" w:hAnsi="Times New Roman" w:cs="Times New Roman"/>
          <w:sz w:val="28"/>
          <w:szCs w:val="28"/>
        </w:rPr>
        <w:t>1</w:t>
      </w:r>
      <w:r w:rsidR="00CC6F57">
        <w:rPr>
          <w:rFonts w:ascii="Times New Roman" w:eastAsia="Times New Roman" w:hAnsi="Times New Roman" w:cs="Times New Roman"/>
          <w:sz w:val="28"/>
          <w:szCs w:val="28"/>
        </w:rPr>
        <w:t>,8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>уб. с индексом физич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ского объема оборота розни</w:t>
      </w:r>
      <w:r w:rsidR="00CC6F57">
        <w:rPr>
          <w:rFonts w:ascii="Times New Roman" w:eastAsia="Times New Roman" w:hAnsi="Times New Roman" w:cs="Times New Roman"/>
          <w:sz w:val="28"/>
          <w:szCs w:val="28"/>
        </w:rPr>
        <w:t>чной торговли 102,2 процента к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2021 год</w:t>
      </w:r>
      <w:r w:rsidR="00CC6F5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Оборот розничной торговли на душу населения составил </w:t>
      </w:r>
      <w:r w:rsidR="00CC6F57">
        <w:rPr>
          <w:rFonts w:ascii="Times New Roman" w:eastAsia="Times New Roman" w:hAnsi="Times New Roman" w:cs="Times New Roman"/>
          <w:sz w:val="28"/>
          <w:szCs w:val="28"/>
        </w:rPr>
        <w:t>188,7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>уб.</w:t>
      </w:r>
      <w:r w:rsidR="00CC6F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A5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CC6F57">
        <w:rPr>
          <w:rFonts w:ascii="Times New Roman" w:eastAsia="Times New Roman" w:hAnsi="Times New Roman" w:cs="Times New Roman"/>
          <w:sz w:val="28"/>
          <w:szCs w:val="28"/>
        </w:rPr>
        <w:t>(7 место по области).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Оборот общественного питания </w:t>
      </w:r>
      <w:r w:rsidR="00CC6F57">
        <w:rPr>
          <w:rFonts w:ascii="Times New Roman" w:eastAsia="Times New Roman" w:hAnsi="Times New Roman" w:cs="Times New Roman"/>
          <w:sz w:val="28"/>
          <w:szCs w:val="28"/>
        </w:rPr>
        <w:t>за 2022 год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составил </w:t>
      </w:r>
      <w:r w:rsidR="00CC6F57">
        <w:rPr>
          <w:rFonts w:ascii="Times New Roman" w:eastAsia="Times New Roman" w:hAnsi="Times New Roman" w:cs="Times New Roman"/>
          <w:sz w:val="28"/>
          <w:szCs w:val="28"/>
        </w:rPr>
        <w:t>154,4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>уб. с и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дексом физического объема оборота общественного питания 100,</w:t>
      </w:r>
      <w:r w:rsidR="00CC6F5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процента к 2021 год</w:t>
      </w:r>
      <w:r w:rsidR="00CC6F5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Оборот общественного питания на душу населения составил </w:t>
      </w:r>
      <w:r w:rsidR="00584A5F">
        <w:rPr>
          <w:rFonts w:ascii="Times New Roman" w:eastAsia="Times New Roman" w:hAnsi="Times New Roman" w:cs="Times New Roman"/>
          <w:sz w:val="28"/>
          <w:szCs w:val="28"/>
        </w:rPr>
        <w:t>8111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="00584A5F">
        <w:rPr>
          <w:rFonts w:ascii="Times New Roman" w:eastAsia="Times New Roman" w:hAnsi="Times New Roman" w:cs="Times New Roman"/>
          <w:sz w:val="28"/>
          <w:szCs w:val="28"/>
        </w:rPr>
        <w:t xml:space="preserve">              (6 место по области).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района организован один специализир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ванный сельскохозяйственный розничный рынок (управляющая компания ООО «НикАнт»), использование торговых мест на котором составляет 100 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За 2022 год на территории муниципального района проведено 68 выст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вок – ярмарок, из них сельскохозяйственных - 38 выставок-ярмарок.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По данным торгового реестра обеспеченность населения 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района площадью торговых объектов на 1000 жителей составляет 845,2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proofErr w:type="gramStart"/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>, что выше норматива минимальной обеспеченности площадью торговых объе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тов (57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>2 кв.м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)</w:t>
      </w:r>
      <w:r w:rsidR="008D52EB">
        <w:rPr>
          <w:rFonts w:ascii="Times New Roman" w:eastAsia="Times New Roman" w:hAnsi="Times New Roman" w:cs="Times New Roman"/>
          <w:sz w:val="28"/>
          <w:szCs w:val="28"/>
        </w:rPr>
        <w:t xml:space="preserve"> в 1,5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раза, в том числе: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по продаже продовольственных товаров – 417,9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proofErr w:type="gramStart"/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>, что в 2,1 раза выше уст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>ановленного норматива (198 кв.м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по продаже непродовольственных товаров – 427,3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 xml:space="preserve"> кв</w:t>
      </w:r>
      <w:proofErr w:type="gramStart"/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, что на 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>14 проце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>тов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выше уст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>ановленного норматива (374 кв.м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Торговую деятельность в 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районе осуществляют 157 х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зяйствующих субъектов (106 индивидуальных предпринимателей и 51 юрид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ческое лицо) в 213 торговых объектах.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Обеспечение населения отдаленных и труднодоступных территорий м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ниципального района осуществляют 5 автомагазинов, 4 из которых принадл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lastRenderedPageBreak/>
        <w:t>жат индивидуальным предпринимателям, 1 – Чудовскому районному потреб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тельскому обществу, в соответствии с графиками, согласованными с органами местного самоуправления. Обращений о перебоях в обеспечении жителей м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ниципального района товарами первой необходимости не поступало.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2022 году предоставлена субсидия на финансовое обеспечение (возмещение) затрат на создание условий для обеспечения жителей отдаленных и (или) тру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нодоступных населенных пунктов Чудовского муниципального района услуг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ми торговли посредством мобильных торговых объектов, обеспечивающих д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ставку и реализац</w:t>
      </w:r>
      <w:r w:rsidR="00913F61" w:rsidRPr="009E5E8E">
        <w:rPr>
          <w:rFonts w:ascii="Times New Roman" w:eastAsia="Times New Roman" w:hAnsi="Times New Roman" w:cs="Times New Roman"/>
          <w:sz w:val="28"/>
          <w:szCs w:val="28"/>
        </w:rPr>
        <w:t>ию товаров, в сумме 41869,98 руб.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Чудовскому районному потребительскому обществу.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7E2D0A" w:rsidRPr="009E5E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района действует 39 предприятий общ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ственного питания.</w:t>
      </w:r>
    </w:p>
    <w:p w:rsidR="00004DAF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Бытовые услуги населению в районе оказывают в 78 обособленных по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разделениях.</w:t>
      </w:r>
    </w:p>
    <w:p w:rsidR="00004DAF" w:rsidRPr="009E5E8E" w:rsidRDefault="00004DAF" w:rsidP="00004DAF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Участниками приоритетного регионального проекта «</w:t>
      </w:r>
      <w:hyperlink r:id="rId8" w:tooltip="Покупай Новгородское" w:history="1">
        <w:r w:rsidRPr="009E5E8E">
          <w:rPr>
            <w:rFonts w:ascii="Times New Roman" w:eastAsia="Times New Roman" w:hAnsi="Times New Roman" w:cs="Times New Roman"/>
            <w:sz w:val="28"/>
            <w:szCs w:val="28"/>
          </w:rPr>
          <w:t>Покупай Новгоро</w:t>
        </w:r>
        <w:r w:rsidRPr="009E5E8E">
          <w:rPr>
            <w:rFonts w:ascii="Times New Roman" w:eastAsia="Times New Roman" w:hAnsi="Times New Roman" w:cs="Times New Roman"/>
            <w:sz w:val="28"/>
            <w:szCs w:val="28"/>
          </w:rPr>
          <w:t>д</w:t>
        </w:r>
        <w:r w:rsidRPr="009E5E8E">
          <w:rPr>
            <w:rFonts w:ascii="Times New Roman" w:eastAsia="Times New Roman" w:hAnsi="Times New Roman" w:cs="Times New Roman"/>
            <w:sz w:val="28"/>
            <w:szCs w:val="28"/>
          </w:rPr>
          <w:t>ское</w:t>
        </w:r>
      </w:hyperlink>
      <w:r w:rsidRPr="009E5E8E">
        <w:rPr>
          <w:rFonts w:ascii="Times New Roman" w:eastAsia="Times New Roman" w:hAnsi="Times New Roman" w:cs="Times New Roman"/>
          <w:sz w:val="28"/>
          <w:szCs w:val="28"/>
        </w:rPr>
        <w:t>» являются 76 торговых объектов, в которых для обозначения продукции местных производителей продовольственных и непродовольственных товаров размещен логотип «Покупай Новгородское», 6 автомобильных заправочных станций и 3 малых предприятия.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На весенней и осенней агропромышленных сельскохозяйственных ярмарках продукция новгородских товаропроизводит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лей отмечена стикерами «Покупай 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Новгородское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E2D0A" w:rsidRPr="009E5E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4DAF" w:rsidRPr="009E5E8E" w:rsidRDefault="00004DAF" w:rsidP="00004D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района</w:t>
      </w:r>
      <w:r w:rsidRPr="009E5E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реализуется приоритетный рег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ональный проект «Возрождение новгородских брендов». </w:t>
      </w:r>
      <w:r w:rsidRPr="009E5E8E">
        <w:rPr>
          <w:rFonts w:ascii="Times New Roman" w:eastAsia="Calibri" w:hAnsi="Times New Roman" w:cs="Times New Roman"/>
          <w:sz w:val="28"/>
          <w:szCs w:val="28"/>
        </w:rPr>
        <w:t>Целью использования брендов является продвижение товаров, продукции, изделий, предметов, прои</w:t>
      </w:r>
      <w:r w:rsidRPr="009E5E8E">
        <w:rPr>
          <w:rFonts w:ascii="Times New Roman" w:eastAsia="Calibri" w:hAnsi="Times New Roman" w:cs="Times New Roman"/>
          <w:sz w:val="28"/>
          <w:szCs w:val="28"/>
        </w:rPr>
        <w:t>з</w:t>
      </w:r>
      <w:r w:rsidRPr="009E5E8E">
        <w:rPr>
          <w:rFonts w:ascii="Times New Roman" w:eastAsia="Calibri" w:hAnsi="Times New Roman" w:cs="Times New Roman"/>
          <w:sz w:val="28"/>
          <w:szCs w:val="28"/>
        </w:rPr>
        <w:t>веденных на территории Новгородской области, повышение их известности и узнаваемости на территории Новгородской области и других субъектов Росси</w:t>
      </w:r>
      <w:r w:rsidRPr="009E5E8E">
        <w:rPr>
          <w:rFonts w:ascii="Times New Roman" w:eastAsia="Calibri" w:hAnsi="Times New Roman" w:cs="Times New Roman"/>
          <w:sz w:val="28"/>
          <w:szCs w:val="28"/>
        </w:rPr>
        <w:t>й</w:t>
      </w:r>
      <w:r w:rsidRPr="009E5E8E">
        <w:rPr>
          <w:rFonts w:ascii="Times New Roman" w:eastAsia="Calibri" w:hAnsi="Times New Roman" w:cs="Times New Roman"/>
          <w:sz w:val="28"/>
          <w:szCs w:val="28"/>
        </w:rPr>
        <w:t>ской Федерации.</w:t>
      </w:r>
    </w:p>
    <w:p w:rsidR="00004DAF" w:rsidRPr="009E5E8E" w:rsidRDefault="00004DAF" w:rsidP="00004D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E8E">
        <w:rPr>
          <w:rFonts w:ascii="Times New Roman" w:eastAsia="Calibri" w:hAnsi="Times New Roman" w:cs="Times New Roman"/>
          <w:sz w:val="28"/>
          <w:szCs w:val="28"/>
        </w:rPr>
        <w:t>В 2022 году утвержден муниципальный бренд «ЧУДОВО город воинской доблести». Кроме того, областной комиссией по определению региональных, муниципальных, территориальных брендов Новгородской области принят м</w:t>
      </w:r>
      <w:r w:rsidRPr="009E5E8E">
        <w:rPr>
          <w:rFonts w:ascii="Times New Roman" w:eastAsia="Calibri" w:hAnsi="Times New Roman" w:cs="Times New Roman"/>
          <w:sz w:val="28"/>
          <w:szCs w:val="28"/>
        </w:rPr>
        <w:t>у</w:t>
      </w:r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ниципальный бренд «Чудово – ворота Новгородчины». </w:t>
      </w:r>
    </w:p>
    <w:p w:rsidR="00004DAF" w:rsidRPr="009E5E8E" w:rsidRDefault="00004DAF" w:rsidP="00004D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Участниками приоритетного регионального проекта «Социальная ди</w:t>
      </w:r>
      <w:r w:rsidRPr="009E5E8E">
        <w:rPr>
          <w:rFonts w:ascii="Times New Roman" w:hAnsi="Times New Roman" w:cs="Times New Roman"/>
          <w:sz w:val="28"/>
          <w:szCs w:val="28"/>
        </w:rPr>
        <w:t>с</w:t>
      </w:r>
      <w:r w:rsidRPr="009E5E8E">
        <w:rPr>
          <w:rFonts w:ascii="Times New Roman" w:hAnsi="Times New Roman" w:cs="Times New Roman"/>
          <w:sz w:val="28"/>
          <w:szCs w:val="28"/>
        </w:rPr>
        <w:t>контная карта «Забота» в Чудовском муниципальном районе являются 28 об</w:t>
      </w:r>
      <w:r w:rsidRPr="009E5E8E">
        <w:rPr>
          <w:rFonts w:ascii="Times New Roman" w:hAnsi="Times New Roman" w:cs="Times New Roman"/>
          <w:sz w:val="28"/>
          <w:szCs w:val="28"/>
        </w:rPr>
        <w:t>ъ</w:t>
      </w:r>
      <w:r w:rsidRPr="009E5E8E">
        <w:rPr>
          <w:rFonts w:ascii="Times New Roman" w:hAnsi="Times New Roman" w:cs="Times New Roman"/>
          <w:sz w:val="28"/>
          <w:szCs w:val="28"/>
        </w:rPr>
        <w:t>ектов торговли, предоставления услуг, образования. Цель проекта – оказать поддержку отдельным категориям граждан, обеспечить для них ценовую д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ступность товаров, работ и услуг первой необходимости.</w:t>
      </w:r>
    </w:p>
    <w:p w:rsidR="007D1063" w:rsidRPr="009E5E8E" w:rsidRDefault="00004DAF" w:rsidP="00004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E5E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2022 году проведено более 150 рейдовых мероприятий по мониторингу соблюдения рекомендаций Управления Федеральной службы по надзору в сф</w:t>
      </w:r>
      <w:r w:rsidRPr="009E5E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 w:rsidRPr="009E5E8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 защиты прав потребителей и благополучия человека и Указа Губернатора Новгородской области по предупреждению распространения и борьбе с новой коронавирусной инфекцией.</w:t>
      </w:r>
    </w:p>
    <w:p w:rsidR="007D05F3" w:rsidRDefault="007D05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6127" w:rsidRDefault="003F61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6127" w:rsidRPr="009E5E8E" w:rsidRDefault="003F61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0DA" w:rsidRPr="009E5E8E" w:rsidRDefault="0053302D" w:rsidP="006860D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lastRenderedPageBreak/>
        <w:t>7.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6860DA" w:rsidRPr="009E5E8E">
        <w:rPr>
          <w:rFonts w:ascii="Times New Roman" w:hAnsi="Times New Roman" w:cs="Times New Roman"/>
          <w:b/>
          <w:sz w:val="28"/>
          <w:szCs w:val="28"/>
        </w:rPr>
        <w:t>Развитие малого и среднего предпринимательства</w:t>
      </w:r>
    </w:p>
    <w:p w:rsidR="00FA65F1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Социально-экономическое развитие муниципального образования во многом зависит от эффективности функционирования на его территории пре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приятий малого и среднего бизнеса. Успешная предпринимательская деятел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ность положительно влияет на занятость населения, налоговый потенциал те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ритории и собираемость налогов в местный бюджет, формирование доходов населения. </w:t>
      </w:r>
    </w:p>
    <w:p w:rsidR="00FA65F1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В 2022 году продолжена реализация муниципальной программы «Обе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печение экономического развития Чудовского муниципального района на  2021-2025 годы», включающей в себя содействие в получении финансовой и имущественной поддержки, а также вовлечение действующих и потенциальных субъектов малого бизнеса и самозанятых граждан в районные мероприятия, направленные на формирование благоприятного общественного климата для развития предпринимательства.</w:t>
      </w:r>
    </w:p>
    <w:p w:rsidR="00FA65F1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E5E8E">
        <w:rPr>
          <w:rFonts w:ascii="Times New Roman" w:eastAsia="Times New Roman" w:hAnsi="Times New Roman" w:cs="Times New Roman"/>
          <w:sz w:val="28"/>
          <w:szCs w:val="24"/>
        </w:rPr>
        <w:t>Субъекты малого и среднего предпринимательства (далее – МСП) рег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у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лярно пользуются мерами финансовой поддержки Новгородского фонда по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д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держки малого предпринимательства, в 2022 году получены 16 льготных за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й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мов на сумму 41,8 млн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4"/>
        </w:rPr>
        <w:t>.р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4"/>
        </w:rPr>
        <w:t>уб.</w:t>
      </w:r>
    </w:p>
    <w:p w:rsidR="00FA65F1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Заседания Совета по развитию МСП в Чудовском </w:t>
      </w:r>
      <w:r w:rsidR="003F154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районе проходят в формате дискуссии по наиболее актуальным вопросам ведения предпринимательской деятельности. В 2022 году прошло 3 заседания (в том числе 1 заседание в онлайн-формате), в рамках</w:t>
      </w:r>
      <w:r w:rsidR="003F154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которых рассмотрены темы внедрения дизайн-кода города Чудово, снижения неформальной занятости, применения инициативного бюджетирования, оказания имущественной по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держки в форме муниципальной преференции и другие. В 2022 году проведены 3 рабочие встречи в целях информирования представителей сферы предприн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мательства о существующих мерах поддержки бизнеса и самозанятых.</w:t>
      </w:r>
    </w:p>
    <w:p w:rsidR="00FA65F1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При содействии Администрации Чудовского муниципального района </w:t>
      </w:r>
      <w:r w:rsidR="003F1540">
        <w:rPr>
          <w:rFonts w:ascii="Times New Roman" w:eastAsia="Times New Roman" w:hAnsi="Times New Roman" w:cs="Times New Roman"/>
          <w:sz w:val="28"/>
          <w:szCs w:val="24"/>
        </w:rPr>
        <w:t xml:space="preserve">             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30 предпринимателей и самозанятых в 2022 году приняли участие в образов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тельных проектах АО «Корпорация МСП» и специальном проекте для самоз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нятых Новгородской области «Самолет». </w:t>
      </w:r>
    </w:p>
    <w:p w:rsidR="00FA65F1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Субъекты МСП Чудовского </w:t>
      </w:r>
      <w:r w:rsidR="003F1540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муниципального 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района используют все во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з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можные инструменты развития – при содействии Администрации муниципал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ь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ного района в 2022 году 55 представителей сферы предпринимательства пол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у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чили меры государственной поддержки, в том числе 5 субъектов МСП получ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ли гранты и субсидии на общую сумму 4,4 млн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4"/>
        </w:rPr>
        <w:t>.р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4"/>
        </w:rPr>
        <w:t>уб.</w:t>
      </w:r>
    </w:p>
    <w:p w:rsidR="00FA65F1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E5E8E">
        <w:rPr>
          <w:rFonts w:ascii="Times New Roman" w:eastAsia="Times New Roman" w:hAnsi="Times New Roman" w:cs="Times New Roman"/>
          <w:sz w:val="28"/>
          <w:szCs w:val="24"/>
        </w:rPr>
        <w:t>Для оказания имущественной поддержки малому бизнесу и самозанятым гражданам во всех муниципальных образованиях Чудовского района утвержд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на и поддерживается в актуальном состоянии нормативная база. Перечни им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у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щества для бизнеса Чудовского </w:t>
      </w:r>
      <w:r w:rsidR="003F1540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муниципального 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района в отчетном периоде дополнены 3-мя объектами. Трем субъектам МСП оказана имущественная по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д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держка в 2022 году, также 1 заявление от самозанятого в настоящее время в р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боте. Необходимая информация внесена в Единый реестр субъектов малого и среднего предпринимательства - получателей поддержки. </w:t>
      </w:r>
    </w:p>
    <w:p w:rsidR="00FA65F1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E5E8E">
        <w:rPr>
          <w:rFonts w:ascii="Times New Roman" w:eastAsia="Times New Roman" w:hAnsi="Times New Roman" w:cs="Times New Roman"/>
          <w:sz w:val="28"/>
          <w:szCs w:val="24"/>
        </w:rPr>
        <w:lastRenderedPageBreak/>
        <w:t>Проведена работа по установлению понижающих коэффициентов расчета арендной платы за имущество из перечня. Коэффициент в размере 0,1 примен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я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ется в Чудовском муниципальном районе, г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4"/>
        </w:rPr>
        <w:t>.Ч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4"/>
        </w:rPr>
        <w:t>удово, Грузинском и Трегубо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ском сельских поселениях. Это напрямую способствует увеличению числа ж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лающих участвовать в имущественной поддержке и в целом позволяет создать максимально благоприятные условия для развития бизнеса. В 2023 году план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руется установление понижающего коэффициента в Успенском сельском пос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лении. </w:t>
      </w:r>
    </w:p>
    <w:p w:rsidR="00FA65F1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E5E8E">
        <w:rPr>
          <w:rFonts w:ascii="Times New Roman" w:eastAsia="Times New Roman" w:hAnsi="Times New Roman" w:cs="Times New Roman"/>
          <w:sz w:val="28"/>
          <w:szCs w:val="24"/>
        </w:rPr>
        <w:t>В целях популяризации предпринимательства Администрация Чудовск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о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го муниципального района на постоянной основе размещает на официальных интернет-ресурсах информационные статьи, видеоролики на тему развития и поддержки предпринимательства и самозанятых граждан. В 2022 году года размещено 174 публикации, проведены 134 индивидуальные консультации для действующих и потенциальных субъектов бизнеса и самозанятых граждан. </w:t>
      </w:r>
    </w:p>
    <w:p w:rsidR="00FA65F1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E5E8E">
        <w:rPr>
          <w:rFonts w:ascii="Times New Roman" w:eastAsia="Times New Roman" w:hAnsi="Times New Roman" w:cs="Times New Roman"/>
          <w:sz w:val="28"/>
          <w:szCs w:val="24"/>
        </w:rPr>
        <w:t>В мае 2022 года проведен III спортивно-туристический слет, посвяще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н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ный Дню Российского предпринимательства. Участниками стали более 70 де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й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ствующих и потенциальных субъектов малого и среднего предпринимательства и самозанятых граждан. В декабре 2022 года в г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4"/>
        </w:rPr>
        <w:t>.Ч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4"/>
        </w:rPr>
        <w:t>удово прошла торжественная церемония награждения победителей районного конкурса «Предприниматель года – 2022», который проходил с целью формирования позитивного общ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ственного мнения о малом предпринимательстве и распространения полож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тельного опыта предпринимательской деятельности.</w:t>
      </w:r>
    </w:p>
    <w:p w:rsidR="00FA65F1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E5E8E">
        <w:rPr>
          <w:rFonts w:ascii="Times New Roman" w:eastAsia="Times New Roman" w:hAnsi="Times New Roman" w:cs="Times New Roman"/>
          <w:sz w:val="28"/>
          <w:szCs w:val="24"/>
        </w:rPr>
        <w:t>В рамках участия в региональном проекте «Формула успеха моей семьи» Администрацией Чудовского муниципального района оказано содействие в подготовке бизнес-планов для заключения социального контракта по направл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нию «Осуществление индивидуальной предпринимательской деятельности» 32 гражданам, в том числе в 2022 году заключено 20 соглашений.</w:t>
      </w:r>
    </w:p>
    <w:p w:rsidR="00FC0730" w:rsidRPr="009E5E8E" w:rsidRDefault="00FA65F1" w:rsidP="00FA6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4"/>
        </w:rPr>
        <w:t>Благодаря прохождению вышеуказанных контрольных точек в Чудовском муниципальном районе в 2022 году оформили предпринимательскую деятел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ь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ность (вновь 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4"/>
        </w:rPr>
        <w:t>созданы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4"/>
        </w:rPr>
        <w:t>) 85 субъектов МСП, в том числе создано 15 новых юр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дических лиц. Таким образом, общее количество СМСП на 10.01.2023 состав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ло по данным ФНС России 520, в том числе 386 – индивидуальные предприн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матели. На 01.01.2023 в Чудовском </w:t>
      </w:r>
      <w:r w:rsidR="003F1540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муниципальном 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>районе</w:t>
      </w:r>
      <w:r w:rsidR="003F1540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4"/>
        </w:rPr>
        <w:t>зарегистрированы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 742 самозанятых, в том числе 403 человека приобрели статус в 2022 году.</w:t>
      </w:r>
    </w:p>
    <w:p w:rsidR="007D05F3" w:rsidRPr="009E5E8E" w:rsidRDefault="007D05F3" w:rsidP="00FA65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bCs/>
          <w:sz w:val="28"/>
          <w:szCs w:val="28"/>
        </w:rPr>
        <w:t>8. Исполнение бюджета</w:t>
      </w:r>
    </w:p>
    <w:p w:rsidR="00F944B2" w:rsidRPr="009E5E8E" w:rsidRDefault="00F944B2" w:rsidP="00EE5DA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 консолидированный бюджет Чудо</w:t>
      </w:r>
      <w:r w:rsidR="00D9507F" w:rsidRPr="009E5E8E">
        <w:rPr>
          <w:rFonts w:ascii="Times New Roman" w:hAnsi="Times New Roman" w:cs="Times New Roman"/>
          <w:sz w:val="28"/>
          <w:szCs w:val="28"/>
        </w:rPr>
        <w:t xml:space="preserve">вского муниципального района за </w:t>
      </w:r>
      <w:r w:rsidRPr="009E5E8E">
        <w:rPr>
          <w:rFonts w:ascii="Times New Roman" w:hAnsi="Times New Roman" w:cs="Times New Roman"/>
          <w:sz w:val="28"/>
          <w:szCs w:val="28"/>
        </w:rPr>
        <w:t xml:space="preserve">2022 год поступило </w:t>
      </w:r>
      <w:r w:rsidR="009F2CA1" w:rsidRPr="009E5E8E">
        <w:rPr>
          <w:rFonts w:ascii="Times New Roman" w:hAnsi="Times New Roman" w:cs="Times New Roman"/>
          <w:sz w:val="28"/>
          <w:szCs w:val="28"/>
        </w:rPr>
        <w:t>329,3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>уб. налоговых и неналоговых доходов. По сра</w:t>
      </w:r>
      <w:r w:rsidRPr="009E5E8E">
        <w:rPr>
          <w:rFonts w:ascii="Times New Roman" w:hAnsi="Times New Roman" w:cs="Times New Roman"/>
          <w:sz w:val="28"/>
          <w:szCs w:val="28"/>
        </w:rPr>
        <w:t>в</w:t>
      </w:r>
      <w:r w:rsidRPr="009E5E8E">
        <w:rPr>
          <w:rFonts w:ascii="Times New Roman" w:hAnsi="Times New Roman" w:cs="Times New Roman"/>
          <w:sz w:val="28"/>
          <w:szCs w:val="28"/>
        </w:rPr>
        <w:t>нению с 2021 год</w:t>
      </w:r>
      <w:r w:rsidR="009F2CA1" w:rsidRPr="009E5E8E">
        <w:rPr>
          <w:rFonts w:ascii="Times New Roman" w:hAnsi="Times New Roman" w:cs="Times New Roman"/>
          <w:sz w:val="28"/>
          <w:szCs w:val="28"/>
        </w:rPr>
        <w:t>ом</w:t>
      </w:r>
      <w:r w:rsidRPr="009E5E8E">
        <w:rPr>
          <w:rFonts w:ascii="Times New Roman" w:hAnsi="Times New Roman" w:cs="Times New Roman"/>
          <w:sz w:val="28"/>
          <w:szCs w:val="28"/>
        </w:rPr>
        <w:t xml:space="preserve"> собственные доходы увеличились на </w:t>
      </w:r>
      <w:r w:rsidR="009F2CA1" w:rsidRPr="009E5E8E">
        <w:rPr>
          <w:rFonts w:ascii="Times New Roman" w:hAnsi="Times New Roman" w:cs="Times New Roman"/>
          <w:sz w:val="28"/>
          <w:szCs w:val="28"/>
        </w:rPr>
        <w:t>9,6</w:t>
      </w:r>
      <w:r w:rsidR="00D9507F" w:rsidRPr="009E5E8E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="00D9507F" w:rsidRPr="009E5E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9507F" w:rsidRPr="009E5E8E">
        <w:rPr>
          <w:rFonts w:ascii="Times New Roman" w:hAnsi="Times New Roman" w:cs="Times New Roman"/>
          <w:sz w:val="28"/>
          <w:szCs w:val="28"/>
        </w:rPr>
        <w:t xml:space="preserve">уб., или на </w:t>
      </w:r>
      <w:r w:rsidR="009F2CA1" w:rsidRPr="009E5E8E">
        <w:rPr>
          <w:rFonts w:ascii="Times New Roman" w:hAnsi="Times New Roman" w:cs="Times New Roman"/>
          <w:sz w:val="28"/>
          <w:szCs w:val="28"/>
        </w:rPr>
        <w:t>3,0</w:t>
      </w:r>
      <w:r w:rsidRPr="009E5E8E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944B2" w:rsidRPr="009E5E8E" w:rsidRDefault="00F944B2" w:rsidP="00EE5DA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Основной удельный вес в их структуре занимают налоговые платежи. Их объем составляет </w:t>
      </w:r>
      <w:r w:rsidR="009F2CA1" w:rsidRPr="009E5E8E">
        <w:rPr>
          <w:rFonts w:ascii="Times New Roman" w:eastAsia="Times New Roman" w:hAnsi="Times New Roman" w:cs="Times New Roman"/>
          <w:sz w:val="28"/>
          <w:szCs w:val="24"/>
        </w:rPr>
        <w:t>298,5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 млн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4"/>
        </w:rPr>
        <w:t>.р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4"/>
        </w:rPr>
        <w:t>уб., что на</w:t>
      </w:r>
      <w:r w:rsidR="00D8384A" w:rsidRPr="009E5E8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F2CA1" w:rsidRPr="009E5E8E">
        <w:rPr>
          <w:rFonts w:ascii="Times New Roman" w:eastAsia="Times New Roman" w:hAnsi="Times New Roman" w:cs="Times New Roman"/>
          <w:sz w:val="28"/>
          <w:szCs w:val="24"/>
        </w:rPr>
        <w:t>3,1</w:t>
      </w:r>
      <w:r w:rsidR="000462C9" w:rsidRPr="009E5E8E">
        <w:rPr>
          <w:rFonts w:ascii="Times New Roman" w:eastAsia="Times New Roman" w:hAnsi="Times New Roman" w:cs="Times New Roman"/>
          <w:sz w:val="28"/>
          <w:szCs w:val="24"/>
        </w:rPr>
        <w:t xml:space="preserve"> процента</w:t>
      </w:r>
      <w:r w:rsidRPr="009E5E8E">
        <w:rPr>
          <w:rFonts w:ascii="Times New Roman" w:eastAsia="Times New Roman" w:hAnsi="Times New Roman" w:cs="Times New Roman"/>
          <w:sz w:val="28"/>
          <w:szCs w:val="24"/>
        </w:rPr>
        <w:t xml:space="preserve"> выше 2021 года.</w:t>
      </w:r>
    </w:p>
    <w:p w:rsidR="00F944B2" w:rsidRPr="009E5E8E" w:rsidRDefault="00F944B2" w:rsidP="00997963">
      <w:pPr>
        <w:widowControl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E5E8E">
        <w:rPr>
          <w:rFonts w:ascii="Times New Roman" w:eastAsia="Times New Roman" w:hAnsi="Times New Roman" w:cs="Times New Roman"/>
          <w:sz w:val="28"/>
          <w:szCs w:val="24"/>
        </w:rPr>
        <w:t>Основные источники поступления доходов консолидированного бюджета:</w:t>
      </w:r>
    </w:p>
    <w:p w:rsidR="00997963" w:rsidRPr="009E5E8E" w:rsidRDefault="00997963" w:rsidP="00997963">
      <w:pPr>
        <w:widowControl w:val="0"/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1873"/>
        <w:gridCol w:w="3797"/>
      </w:tblGrid>
      <w:tr w:rsidR="00885E2A" w:rsidRPr="009E5E8E" w:rsidTr="009E30BB">
        <w:trPr>
          <w:tblHeader/>
        </w:trPr>
        <w:tc>
          <w:tcPr>
            <w:tcW w:w="3969" w:type="dxa"/>
            <w:shd w:val="clear" w:color="auto" w:fill="auto"/>
          </w:tcPr>
          <w:p w:rsidR="00F944B2" w:rsidRPr="009E30BB" w:rsidRDefault="00F944B2" w:rsidP="00D9507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E30B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Наименование дохода</w:t>
            </w:r>
          </w:p>
        </w:tc>
        <w:tc>
          <w:tcPr>
            <w:tcW w:w="1873" w:type="dxa"/>
            <w:shd w:val="clear" w:color="auto" w:fill="auto"/>
          </w:tcPr>
          <w:p w:rsidR="00F944B2" w:rsidRPr="009E30BB" w:rsidRDefault="00F944B2" w:rsidP="00D9507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E30BB">
              <w:rPr>
                <w:rFonts w:ascii="Times New Roman" w:hAnsi="Times New Roman" w:cs="Times New Roman"/>
                <w:sz w:val="24"/>
                <w:szCs w:val="28"/>
              </w:rPr>
              <w:t>Сумма дохода,</w:t>
            </w:r>
            <w:r w:rsidR="002918B7" w:rsidRPr="009E30BB">
              <w:rPr>
                <w:rFonts w:ascii="Times New Roman" w:hAnsi="Times New Roman" w:cs="Times New Roman"/>
                <w:sz w:val="24"/>
                <w:szCs w:val="28"/>
              </w:rPr>
              <w:t xml:space="preserve"> м</w:t>
            </w:r>
            <w:r w:rsidRPr="009E30BB">
              <w:rPr>
                <w:rFonts w:ascii="Times New Roman" w:hAnsi="Times New Roman" w:cs="Times New Roman"/>
                <w:sz w:val="24"/>
                <w:szCs w:val="28"/>
              </w:rPr>
              <w:t>лн</w:t>
            </w:r>
            <w:proofErr w:type="gramStart"/>
            <w:r w:rsidR="005C0816" w:rsidRPr="009E30BB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9E30BB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 w:rsidRPr="009E30BB">
              <w:rPr>
                <w:rFonts w:ascii="Times New Roman" w:hAnsi="Times New Roman" w:cs="Times New Roman"/>
                <w:sz w:val="24"/>
                <w:szCs w:val="28"/>
              </w:rPr>
              <w:t>уб.</w:t>
            </w:r>
          </w:p>
        </w:tc>
        <w:tc>
          <w:tcPr>
            <w:tcW w:w="3797" w:type="dxa"/>
            <w:shd w:val="clear" w:color="auto" w:fill="auto"/>
          </w:tcPr>
          <w:p w:rsidR="00F944B2" w:rsidRPr="009E30BB" w:rsidRDefault="00F944B2" w:rsidP="00D9507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E30BB">
              <w:rPr>
                <w:rFonts w:ascii="Times New Roman" w:hAnsi="Times New Roman" w:cs="Times New Roman"/>
                <w:sz w:val="24"/>
                <w:szCs w:val="28"/>
              </w:rPr>
              <w:t>Доля в общем объеме налоговых и неналоговых доходов, %</w:t>
            </w:r>
          </w:p>
        </w:tc>
      </w:tr>
      <w:tr w:rsidR="00885E2A" w:rsidRPr="009E5E8E" w:rsidTr="009E30BB">
        <w:tc>
          <w:tcPr>
            <w:tcW w:w="3969" w:type="dxa"/>
            <w:shd w:val="clear" w:color="auto" w:fill="auto"/>
          </w:tcPr>
          <w:p w:rsidR="00D9507F" w:rsidRPr="009E30B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30BB">
              <w:rPr>
                <w:rFonts w:ascii="Times New Roman" w:hAnsi="Times New Roman" w:cs="Times New Roman"/>
                <w:sz w:val="24"/>
                <w:szCs w:val="28"/>
              </w:rPr>
              <w:t>налог на доходы физических лиц</w:t>
            </w:r>
          </w:p>
        </w:tc>
        <w:tc>
          <w:tcPr>
            <w:tcW w:w="1873" w:type="dxa"/>
            <w:shd w:val="clear" w:color="auto" w:fill="auto"/>
          </w:tcPr>
          <w:p w:rsidR="00D8384A" w:rsidRPr="009E30BB" w:rsidRDefault="00524CBA" w:rsidP="00D8384A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224,2</w:t>
            </w:r>
          </w:p>
        </w:tc>
        <w:tc>
          <w:tcPr>
            <w:tcW w:w="3797" w:type="dxa"/>
            <w:shd w:val="clear" w:color="auto" w:fill="auto"/>
          </w:tcPr>
          <w:p w:rsidR="00D9507F" w:rsidRPr="009E30BB" w:rsidRDefault="00D8384A" w:rsidP="00524CBA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68,</w:t>
            </w:r>
            <w:r w:rsidR="00524CBA"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E2A" w:rsidRPr="009E5E8E" w:rsidTr="009E30BB">
        <w:trPr>
          <w:trHeight w:val="200"/>
        </w:trPr>
        <w:tc>
          <w:tcPr>
            <w:tcW w:w="3969" w:type="dxa"/>
            <w:shd w:val="clear" w:color="auto" w:fill="auto"/>
          </w:tcPr>
          <w:p w:rsidR="00D9507F" w:rsidRPr="009E30B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30BB">
              <w:rPr>
                <w:rFonts w:ascii="Times New Roman" w:hAnsi="Times New Roman" w:cs="Times New Roman"/>
                <w:sz w:val="24"/>
                <w:szCs w:val="28"/>
              </w:rPr>
              <w:t>акцизы</w:t>
            </w:r>
          </w:p>
        </w:tc>
        <w:tc>
          <w:tcPr>
            <w:tcW w:w="1873" w:type="dxa"/>
            <w:shd w:val="clear" w:color="auto" w:fill="auto"/>
          </w:tcPr>
          <w:p w:rsidR="00D9507F" w:rsidRPr="009E30BB" w:rsidRDefault="00524CBA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797" w:type="dxa"/>
            <w:shd w:val="clear" w:color="auto" w:fill="auto"/>
          </w:tcPr>
          <w:p w:rsidR="00D9507F" w:rsidRPr="009E30BB" w:rsidRDefault="00524CBA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885E2A" w:rsidRPr="009E5E8E" w:rsidTr="009E30BB">
        <w:tc>
          <w:tcPr>
            <w:tcW w:w="3969" w:type="dxa"/>
            <w:shd w:val="clear" w:color="auto" w:fill="auto"/>
          </w:tcPr>
          <w:p w:rsidR="00D9507F" w:rsidRPr="009E30B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30BB">
              <w:rPr>
                <w:rFonts w:ascii="Times New Roman" w:hAnsi="Times New Roman" w:cs="Times New Roman"/>
                <w:sz w:val="24"/>
                <w:szCs w:val="28"/>
              </w:rPr>
              <w:t>налоги на совокупный доход</w:t>
            </w:r>
          </w:p>
        </w:tc>
        <w:tc>
          <w:tcPr>
            <w:tcW w:w="1873" w:type="dxa"/>
            <w:shd w:val="clear" w:color="auto" w:fill="auto"/>
          </w:tcPr>
          <w:p w:rsidR="00D9507F" w:rsidRPr="009E30BB" w:rsidRDefault="00524CBA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3797" w:type="dxa"/>
            <w:shd w:val="clear" w:color="auto" w:fill="auto"/>
          </w:tcPr>
          <w:p w:rsidR="00D9507F" w:rsidRPr="009E30BB" w:rsidRDefault="00D8384A" w:rsidP="00524CBA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 w:rsidR="00524CBA"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5E2A" w:rsidRPr="009E5E8E" w:rsidTr="009E30BB">
        <w:tc>
          <w:tcPr>
            <w:tcW w:w="3969" w:type="dxa"/>
            <w:shd w:val="clear" w:color="auto" w:fill="auto"/>
          </w:tcPr>
          <w:p w:rsidR="00D9507F" w:rsidRPr="009E30B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30BB">
              <w:rPr>
                <w:rFonts w:ascii="Times New Roman" w:hAnsi="Times New Roman" w:cs="Times New Roman"/>
                <w:sz w:val="24"/>
                <w:szCs w:val="28"/>
              </w:rPr>
              <w:t>налоги на имущество</w:t>
            </w:r>
          </w:p>
        </w:tc>
        <w:tc>
          <w:tcPr>
            <w:tcW w:w="1873" w:type="dxa"/>
            <w:shd w:val="clear" w:color="auto" w:fill="auto"/>
          </w:tcPr>
          <w:p w:rsidR="00D9507F" w:rsidRPr="009E30BB" w:rsidRDefault="00524CBA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3797" w:type="dxa"/>
            <w:shd w:val="clear" w:color="auto" w:fill="auto"/>
          </w:tcPr>
          <w:p w:rsidR="00D9507F" w:rsidRPr="009E30BB" w:rsidRDefault="00524CBA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885E2A" w:rsidRPr="009E5E8E" w:rsidTr="009E30BB">
        <w:tc>
          <w:tcPr>
            <w:tcW w:w="3969" w:type="dxa"/>
            <w:shd w:val="clear" w:color="auto" w:fill="auto"/>
          </w:tcPr>
          <w:p w:rsidR="00D9507F" w:rsidRPr="009E30B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30BB">
              <w:rPr>
                <w:rFonts w:ascii="Times New Roman" w:hAnsi="Times New Roman" w:cs="Times New Roman"/>
                <w:sz w:val="24"/>
                <w:szCs w:val="28"/>
              </w:rPr>
              <w:t>прочие налоговые доходы</w:t>
            </w:r>
          </w:p>
        </w:tc>
        <w:tc>
          <w:tcPr>
            <w:tcW w:w="1873" w:type="dxa"/>
            <w:shd w:val="clear" w:color="auto" w:fill="auto"/>
          </w:tcPr>
          <w:p w:rsidR="00D9507F" w:rsidRPr="009E30BB" w:rsidRDefault="00524CBA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3797" w:type="dxa"/>
            <w:shd w:val="clear" w:color="auto" w:fill="auto"/>
          </w:tcPr>
          <w:p w:rsidR="00D9507F" w:rsidRPr="009E30BB" w:rsidRDefault="00D8384A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885E2A" w:rsidRPr="009E5E8E" w:rsidTr="009E30BB">
        <w:tc>
          <w:tcPr>
            <w:tcW w:w="3969" w:type="dxa"/>
            <w:shd w:val="clear" w:color="auto" w:fill="auto"/>
          </w:tcPr>
          <w:p w:rsidR="00D9507F" w:rsidRPr="009E30BB" w:rsidRDefault="00D9507F" w:rsidP="00D9507F">
            <w:pPr>
              <w:spacing w:before="120"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30BB">
              <w:rPr>
                <w:rFonts w:ascii="Times New Roman" w:hAnsi="Times New Roman" w:cs="Times New Roman"/>
                <w:sz w:val="24"/>
                <w:szCs w:val="28"/>
              </w:rPr>
              <w:t>неналоговые доходы</w:t>
            </w:r>
          </w:p>
        </w:tc>
        <w:tc>
          <w:tcPr>
            <w:tcW w:w="1873" w:type="dxa"/>
            <w:shd w:val="clear" w:color="auto" w:fill="auto"/>
          </w:tcPr>
          <w:p w:rsidR="00D9507F" w:rsidRPr="009E30BB" w:rsidRDefault="00524CBA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3797" w:type="dxa"/>
            <w:shd w:val="clear" w:color="auto" w:fill="auto"/>
          </w:tcPr>
          <w:p w:rsidR="00D9507F" w:rsidRPr="009E30BB" w:rsidRDefault="00524CBA" w:rsidP="003E5E75">
            <w:pPr>
              <w:widowControl w:val="0"/>
              <w:spacing w:before="80" w:line="36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0BB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</w:tr>
    </w:tbl>
    <w:p w:rsidR="00997963" w:rsidRPr="009E5E8E" w:rsidRDefault="00997963" w:rsidP="00997963">
      <w:pPr>
        <w:spacing w:after="0" w:line="24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6FCA" w:rsidRPr="009E5E8E" w:rsidRDefault="00EA6FCA" w:rsidP="00997963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Объемы посту</w:t>
      </w:r>
      <w:r w:rsidR="00D8384A" w:rsidRPr="009E5E8E">
        <w:rPr>
          <w:rFonts w:ascii="Times New Roman" w:eastAsia="Times New Roman" w:hAnsi="Times New Roman" w:cs="Times New Roman"/>
          <w:sz w:val="28"/>
          <w:szCs w:val="28"/>
        </w:rPr>
        <w:t xml:space="preserve">пления всех налоговых доходов за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2022 год превышают п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казатели 2021 года.</w:t>
      </w:r>
    </w:p>
    <w:p w:rsidR="00EA6FCA" w:rsidRPr="009E5E8E" w:rsidRDefault="00EA6FCA" w:rsidP="00EE5D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Неналоговые доходы консолидирован</w:t>
      </w:r>
      <w:r w:rsidR="00D8384A" w:rsidRPr="009E5E8E">
        <w:rPr>
          <w:rFonts w:ascii="Times New Roman" w:eastAsia="Times New Roman" w:hAnsi="Times New Roman" w:cs="Times New Roman"/>
          <w:sz w:val="28"/>
          <w:szCs w:val="28"/>
        </w:rPr>
        <w:t xml:space="preserve">ного бюджета поступили в сумме </w:t>
      </w:r>
      <w:r w:rsidR="006734F3" w:rsidRPr="009E5E8E">
        <w:rPr>
          <w:rFonts w:ascii="Times New Roman" w:eastAsia="Times New Roman" w:hAnsi="Times New Roman" w:cs="Times New Roman"/>
          <w:sz w:val="28"/>
          <w:szCs w:val="28"/>
        </w:rPr>
        <w:t>30,7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уб., что на </w:t>
      </w:r>
      <w:r w:rsidR="006734F3" w:rsidRPr="009E5E8E">
        <w:rPr>
          <w:rFonts w:ascii="Times New Roman" w:eastAsia="Times New Roman" w:hAnsi="Times New Roman" w:cs="Times New Roman"/>
          <w:sz w:val="28"/>
          <w:szCs w:val="28"/>
        </w:rPr>
        <w:t>1,6</w:t>
      </w:r>
      <w:r w:rsidR="00DF17C2" w:rsidRPr="009E5E8E">
        <w:rPr>
          <w:rFonts w:ascii="Times New Roman" w:eastAsia="Times New Roman" w:hAnsi="Times New Roman" w:cs="Times New Roman"/>
          <w:sz w:val="28"/>
          <w:szCs w:val="28"/>
        </w:rPr>
        <w:t xml:space="preserve"> процент</w:t>
      </w:r>
      <w:r w:rsidR="006734F3" w:rsidRPr="009E5E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выше уровня 2021 года.</w:t>
      </w:r>
    </w:p>
    <w:p w:rsidR="00EA6FCA" w:rsidRPr="009E5E8E" w:rsidRDefault="00885E2A" w:rsidP="00EE5DAD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6FCA" w:rsidRPr="009E5E8E">
        <w:rPr>
          <w:rFonts w:ascii="Times New Roman" w:eastAsia="Times New Roman" w:hAnsi="Times New Roman" w:cs="Times New Roman"/>
          <w:sz w:val="28"/>
          <w:szCs w:val="28"/>
        </w:rPr>
        <w:t xml:space="preserve">бъемы поступления всех неналоговых доходов, кроме поступлений, получаемых в виде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доходов от платежей при пользовании природными ресурсами и </w:t>
      </w:r>
      <w:r w:rsidR="00EA6FCA" w:rsidRPr="009E5E8E">
        <w:rPr>
          <w:rFonts w:ascii="Times New Roman" w:eastAsia="Times New Roman" w:hAnsi="Times New Roman" w:cs="Times New Roman"/>
          <w:sz w:val="28"/>
          <w:szCs w:val="28"/>
        </w:rPr>
        <w:t>доходов от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платежей при пользовании природными ресурсами и доходов штрафов, санкций возмещения ущерба</w:t>
      </w:r>
      <w:r w:rsidR="00EA6FCA" w:rsidRPr="009E5E8E">
        <w:rPr>
          <w:rFonts w:ascii="Times New Roman" w:eastAsia="Times New Roman" w:hAnsi="Times New Roman" w:cs="Times New Roman"/>
          <w:sz w:val="28"/>
          <w:szCs w:val="28"/>
        </w:rPr>
        <w:t xml:space="preserve"> выше показателей 2021 года.</w:t>
      </w:r>
    </w:p>
    <w:p w:rsidR="007D05F3" w:rsidRPr="009E5E8E" w:rsidRDefault="00EA6FCA" w:rsidP="00EE5DAD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hAnsi="Times New Roman" w:cs="Times New Roman"/>
          <w:sz w:val="28"/>
          <w:szCs w:val="28"/>
        </w:rPr>
        <w:t>Безвозмездные поступления из областного бюджета за 2022 год соста</w:t>
      </w:r>
      <w:r w:rsidR="00D9507F" w:rsidRPr="009E5E8E">
        <w:rPr>
          <w:rFonts w:ascii="Times New Roman" w:hAnsi="Times New Roman" w:cs="Times New Roman"/>
          <w:sz w:val="28"/>
          <w:szCs w:val="28"/>
        </w:rPr>
        <w:t>в</w:t>
      </w:r>
      <w:r w:rsidR="00D9507F" w:rsidRPr="009E5E8E">
        <w:rPr>
          <w:rFonts w:ascii="Times New Roman" w:hAnsi="Times New Roman" w:cs="Times New Roman"/>
          <w:sz w:val="28"/>
          <w:szCs w:val="28"/>
        </w:rPr>
        <w:t>и</w:t>
      </w:r>
      <w:r w:rsidR="00D9507F" w:rsidRPr="009E5E8E">
        <w:rPr>
          <w:rFonts w:ascii="Times New Roman" w:hAnsi="Times New Roman" w:cs="Times New Roman"/>
          <w:sz w:val="28"/>
          <w:szCs w:val="28"/>
        </w:rPr>
        <w:t xml:space="preserve">ли </w:t>
      </w:r>
      <w:r w:rsidR="00885E2A" w:rsidRPr="009E5E8E">
        <w:rPr>
          <w:rFonts w:ascii="Times New Roman" w:hAnsi="Times New Roman" w:cs="Times New Roman"/>
          <w:sz w:val="28"/>
          <w:szCs w:val="28"/>
        </w:rPr>
        <w:t>552,7</w:t>
      </w:r>
      <w:r w:rsidR="00D8384A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 xml:space="preserve">уб., что выше 2021 года на </w:t>
      </w:r>
      <w:r w:rsidR="00885E2A" w:rsidRPr="009E5E8E">
        <w:rPr>
          <w:rFonts w:ascii="Times New Roman" w:hAnsi="Times New Roman" w:cs="Times New Roman"/>
          <w:sz w:val="28"/>
          <w:szCs w:val="28"/>
        </w:rPr>
        <w:t>119,1</w:t>
      </w:r>
      <w:r w:rsidR="00D8384A" w:rsidRPr="009E5E8E">
        <w:rPr>
          <w:rFonts w:ascii="Times New Roman" w:hAnsi="Times New Roman" w:cs="Times New Roman"/>
          <w:sz w:val="28"/>
          <w:szCs w:val="28"/>
        </w:rPr>
        <w:t xml:space="preserve"> млн.руб. или на </w:t>
      </w:r>
      <w:r w:rsidR="00885E2A" w:rsidRPr="009E5E8E">
        <w:rPr>
          <w:rFonts w:ascii="Times New Roman" w:hAnsi="Times New Roman" w:cs="Times New Roman"/>
          <w:sz w:val="28"/>
          <w:szCs w:val="28"/>
        </w:rPr>
        <w:t>27,5</w:t>
      </w:r>
      <w:r w:rsidR="00E55B45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DF17C2" w:rsidRPr="009E5E8E">
        <w:rPr>
          <w:rFonts w:ascii="Times New Roman" w:hAnsi="Times New Roman" w:cs="Times New Roman"/>
          <w:sz w:val="28"/>
          <w:szCs w:val="28"/>
        </w:rPr>
        <w:t>процента</w:t>
      </w:r>
      <w:r w:rsidR="00885E2A" w:rsidRPr="009E5E8E">
        <w:rPr>
          <w:rFonts w:ascii="Times New Roman" w:hAnsi="Times New Roman" w:cs="Times New Roman"/>
          <w:sz w:val="28"/>
          <w:szCs w:val="28"/>
        </w:rPr>
        <w:t xml:space="preserve"> в связи с увеличение дотации на выравнивание бюджетной обеспеченности на 16,9 млн.руб., субсидии на 85,8 млн.руб., иных межбюджетных трансфертов на 20,8 млн.руб.</w:t>
      </w:r>
    </w:p>
    <w:p w:rsidR="00EA6FCA" w:rsidRPr="009E5E8E" w:rsidRDefault="00EA6FCA" w:rsidP="00EE5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Всего доходы консолидированного бюджета выполнены в сумме</w:t>
      </w:r>
      <w:r w:rsidR="00885E2A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6D2965" w:rsidRPr="009E5E8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85E2A" w:rsidRPr="009E5E8E">
        <w:rPr>
          <w:rFonts w:ascii="Times New Roman" w:hAnsi="Times New Roman" w:cs="Times New Roman"/>
          <w:sz w:val="28"/>
          <w:szCs w:val="28"/>
        </w:rPr>
        <w:t>882,0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 xml:space="preserve">уб., что на </w:t>
      </w:r>
      <w:r w:rsidR="00885E2A" w:rsidRPr="009E5E8E">
        <w:rPr>
          <w:rFonts w:ascii="Times New Roman" w:hAnsi="Times New Roman" w:cs="Times New Roman"/>
          <w:sz w:val="28"/>
          <w:szCs w:val="28"/>
        </w:rPr>
        <w:t>128,7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млн.руб. </w:t>
      </w:r>
      <w:r w:rsidR="00DF17C2" w:rsidRPr="009E5E8E">
        <w:rPr>
          <w:rFonts w:ascii="Times New Roman" w:hAnsi="Times New Roman" w:cs="Times New Roman"/>
          <w:sz w:val="28"/>
          <w:szCs w:val="28"/>
        </w:rPr>
        <w:t xml:space="preserve">или на </w:t>
      </w:r>
      <w:r w:rsidR="00885E2A" w:rsidRPr="009E5E8E">
        <w:rPr>
          <w:rFonts w:ascii="Times New Roman" w:hAnsi="Times New Roman" w:cs="Times New Roman"/>
          <w:sz w:val="28"/>
          <w:szCs w:val="28"/>
        </w:rPr>
        <w:t>17,1</w:t>
      </w:r>
      <w:r w:rsidR="00DF17C2" w:rsidRPr="009E5E8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85E2A" w:rsidRPr="009E5E8E">
        <w:rPr>
          <w:rFonts w:ascii="Times New Roman" w:hAnsi="Times New Roman" w:cs="Times New Roman"/>
          <w:sz w:val="28"/>
          <w:szCs w:val="28"/>
        </w:rPr>
        <w:t>а</w:t>
      </w:r>
      <w:r w:rsidR="00DF17C2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 xml:space="preserve">выше </w:t>
      </w:r>
      <w:r w:rsidR="006D7E48">
        <w:rPr>
          <w:rFonts w:ascii="Times New Roman" w:hAnsi="Times New Roman" w:cs="Times New Roman"/>
          <w:sz w:val="28"/>
          <w:szCs w:val="28"/>
        </w:rPr>
        <w:t xml:space="preserve">уровня                    </w:t>
      </w:r>
      <w:r w:rsidRPr="009E5E8E">
        <w:rPr>
          <w:rFonts w:ascii="Times New Roman" w:hAnsi="Times New Roman" w:cs="Times New Roman"/>
          <w:sz w:val="28"/>
          <w:szCs w:val="28"/>
        </w:rPr>
        <w:t>2021 года.</w:t>
      </w:r>
    </w:p>
    <w:p w:rsidR="007D05F3" w:rsidRPr="009E5E8E" w:rsidRDefault="00EA6FCA" w:rsidP="00EE5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 xml:space="preserve">Расходы консолидированного бюджета исполнены в сумме </w:t>
      </w:r>
      <w:r w:rsidR="009E30B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D2965" w:rsidRPr="009E5E8E">
        <w:rPr>
          <w:rFonts w:ascii="Times New Roman" w:hAnsi="Times New Roman" w:cs="Times New Roman"/>
          <w:sz w:val="28"/>
          <w:szCs w:val="28"/>
        </w:rPr>
        <w:t>887,4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>уб</w:t>
      </w:r>
      <w:r w:rsidR="00DF17C2" w:rsidRPr="009E5E8E">
        <w:rPr>
          <w:rFonts w:ascii="Times New Roman" w:hAnsi="Times New Roman" w:cs="Times New Roman"/>
          <w:sz w:val="28"/>
          <w:szCs w:val="28"/>
        </w:rPr>
        <w:t>.</w:t>
      </w:r>
      <w:r w:rsidRPr="009E5E8E">
        <w:rPr>
          <w:rFonts w:ascii="Times New Roman" w:hAnsi="Times New Roman" w:cs="Times New Roman"/>
          <w:sz w:val="28"/>
          <w:szCs w:val="28"/>
        </w:rPr>
        <w:t xml:space="preserve">, что выше на </w:t>
      </w:r>
      <w:r w:rsidR="006D2965" w:rsidRPr="009E5E8E">
        <w:rPr>
          <w:rFonts w:ascii="Times New Roman" w:hAnsi="Times New Roman" w:cs="Times New Roman"/>
          <w:sz w:val="28"/>
          <w:szCs w:val="28"/>
        </w:rPr>
        <w:t>182,0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млн.руб</w:t>
      </w:r>
      <w:r w:rsidR="00DF17C2" w:rsidRPr="009E5E8E">
        <w:rPr>
          <w:rFonts w:ascii="Times New Roman" w:hAnsi="Times New Roman" w:cs="Times New Roman"/>
          <w:sz w:val="28"/>
          <w:szCs w:val="28"/>
        </w:rPr>
        <w:t>.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4E335D" w:rsidRPr="009E5E8E">
        <w:rPr>
          <w:rFonts w:ascii="Times New Roman" w:hAnsi="Times New Roman" w:cs="Times New Roman"/>
          <w:sz w:val="28"/>
          <w:szCs w:val="28"/>
        </w:rPr>
        <w:t xml:space="preserve">или на </w:t>
      </w:r>
      <w:r w:rsidR="006D2965" w:rsidRPr="009E5E8E">
        <w:rPr>
          <w:rFonts w:ascii="Times New Roman" w:hAnsi="Times New Roman" w:cs="Times New Roman"/>
          <w:sz w:val="28"/>
          <w:szCs w:val="28"/>
        </w:rPr>
        <w:t>25,8</w:t>
      </w:r>
      <w:r w:rsidR="00E55B45" w:rsidRPr="009E5E8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E335D" w:rsidRPr="009E5E8E">
        <w:rPr>
          <w:rFonts w:ascii="Times New Roman" w:hAnsi="Times New Roman" w:cs="Times New Roman"/>
          <w:sz w:val="28"/>
          <w:szCs w:val="28"/>
        </w:rPr>
        <w:t>а</w:t>
      </w:r>
      <w:r w:rsidR="00E55B45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6D7E48">
        <w:rPr>
          <w:rFonts w:ascii="Times New Roman" w:hAnsi="Times New Roman" w:cs="Times New Roman"/>
          <w:sz w:val="28"/>
          <w:szCs w:val="28"/>
        </w:rPr>
        <w:t>уровня</w:t>
      </w:r>
      <w:r w:rsidR="006D7E48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6D7E4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E5E8E">
        <w:rPr>
          <w:rFonts w:ascii="Times New Roman" w:hAnsi="Times New Roman" w:cs="Times New Roman"/>
          <w:sz w:val="28"/>
          <w:szCs w:val="28"/>
        </w:rPr>
        <w:t>2021 года,</w:t>
      </w:r>
      <w:r w:rsidR="00DF17C2" w:rsidRPr="009E5E8E">
        <w:rPr>
          <w:rFonts w:ascii="Times New Roman" w:hAnsi="Times New Roman" w:cs="Times New Roman"/>
          <w:sz w:val="28"/>
          <w:szCs w:val="28"/>
        </w:rPr>
        <w:t xml:space="preserve"> в связи с увеличением расходов по таким отраслям, как </w:t>
      </w:r>
      <w:r w:rsidR="006D2965" w:rsidRPr="009E5E8E">
        <w:rPr>
          <w:rFonts w:ascii="Times New Roman" w:hAnsi="Times New Roman" w:cs="Times New Roman"/>
          <w:sz w:val="28"/>
          <w:szCs w:val="28"/>
        </w:rPr>
        <w:t>общегос</w:t>
      </w:r>
      <w:r w:rsidR="006D2965" w:rsidRPr="009E5E8E">
        <w:rPr>
          <w:rFonts w:ascii="Times New Roman" w:hAnsi="Times New Roman" w:cs="Times New Roman"/>
          <w:sz w:val="28"/>
          <w:szCs w:val="28"/>
        </w:rPr>
        <w:t>у</w:t>
      </w:r>
      <w:r w:rsidR="006D2965" w:rsidRPr="009E5E8E">
        <w:rPr>
          <w:rFonts w:ascii="Times New Roman" w:hAnsi="Times New Roman" w:cs="Times New Roman"/>
          <w:sz w:val="28"/>
          <w:szCs w:val="28"/>
        </w:rPr>
        <w:t>дарственные расходы, национальная экономика, жилищно-коммунальное х</w:t>
      </w:r>
      <w:r w:rsidR="006D2965" w:rsidRPr="009E5E8E">
        <w:rPr>
          <w:rFonts w:ascii="Times New Roman" w:hAnsi="Times New Roman" w:cs="Times New Roman"/>
          <w:sz w:val="28"/>
          <w:szCs w:val="28"/>
        </w:rPr>
        <w:t>о</w:t>
      </w:r>
      <w:r w:rsidR="006D2965" w:rsidRPr="009E5E8E">
        <w:rPr>
          <w:rFonts w:ascii="Times New Roman" w:hAnsi="Times New Roman" w:cs="Times New Roman"/>
          <w:sz w:val="28"/>
          <w:szCs w:val="28"/>
        </w:rPr>
        <w:t>зяйство, образование, культура</w:t>
      </w:r>
      <w:r w:rsidR="00DF17C2" w:rsidRPr="009E5E8E">
        <w:rPr>
          <w:rFonts w:ascii="Times New Roman" w:hAnsi="Times New Roman" w:cs="Times New Roman"/>
          <w:sz w:val="28"/>
          <w:szCs w:val="28"/>
        </w:rPr>
        <w:t>.</w:t>
      </w:r>
    </w:p>
    <w:p w:rsidR="00947105" w:rsidRPr="009E5E8E" w:rsidRDefault="003E5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Наибольший удельный вес в расходах консолидированного бюджета с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 xml:space="preserve">ставляют расходы на: образование – </w:t>
      </w:r>
      <w:r w:rsidR="006D610F" w:rsidRPr="009E5E8E">
        <w:rPr>
          <w:rFonts w:ascii="Times New Roman" w:hAnsi="Times New Roman" w:cs="Times New Roman"/>
          <w:sz w:val="28"/>
          <w:szCs w:val="28"/>
        </w:rPr>
        <w:t>356,6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>уб</w:t>
      </w:r>
      <w:r w:rsidR="00AF2388" w:rsidRPr="009E5E8E">
        <w:rPr>
          <w:rFonts w:ascii="Times New Roman" w:hAnsi="Times New Roman" w:cs="Times New Roman"/>
          <w:sz w:val="28"/>
          <w:szCs w:val="28"/>
        </w:rPr>
        <w:t>.</w:t>
      </w:r>
      <w:r w:rsidRPr="009E5E8E">
        <w:rPr>
          <w:rFonts w:ascii="Times New Roman" w:hAnsi="Times New Roman" w:cs="Times New Roman"/>
          <w:sz w:val="28"/>
          <w:szCs w:val="28"/>
        </w:rPr>
        <w:t xml:space="preserve"> (</w:t>
      </w:r>
      <w:r w:rsidR="006D610F" w:rsidRPr="009E5E8E">
        <w:rPr>
          <w:rFonts w:ascii="Times New Roman" w:hAnsi="Times New Roman" w:cs="Times New Roman"/>
          <w:sz w:val="28"/>
          <w:szCs w:val="28"/>
        </w:rPr>
        <w:t>40,2</w:t>
      </w:r>
      <w:r w:rsidRPr="009E5E8E">
        <w:rPr>
          <w:rFonts w:ascii="Times New Roman" w:hAnsi="Times New Roman" w:cs="Times New Roman"/>
          <w:sz w:val="28"/>
          <w:szCs w:val="28"/>
        </w:rPr>
        <w:t xml:space="preserve"> процента в общем объеме расходов), жилищно-коммунальное хозяйство – </w:t>
      </w:r>
      <w:r w:rsidR="006D610F" w:rsidRPr="009E5E8E">
        <w:rPr>
          <w:rFonts w:ascii="Times New Roman" w:hAnsi="Times New Roman" w:cs="Times New Roman"/>
          <w:sz w:val="28"/>
          <w:szCs w:val="28"/>
        </w:rPr>
        <w:t>203,5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млн.руб</w:t>
      </w:r>
      <w:r w:rsidR="00AF2388" w:rsidRPr="009E5E8E">
        <w:rPr>
          <w:rFonts w:ascii="Times New Roman" w:hAnsi="Times New Roman" w:cs="Times New Roman"/>
          <w:sz w:val="28"/>
          <w:szCs w:val="28"/>
        </w:rPr>
        <w:t>.</w:t>
      </w:r>
      <w:r w:rsidRPr="009E5E8E">
        <w:rPr>
          <w:rFonts w:ascii="Times New Roman" w:hAnsi="Times New Roman" w:cs="Times New Roman"/>
          <w:sz w:val="28"/>
          <w:szCs w:val="28"/>
        </w:rPr>
        <w:t xml:space="preserve">, </w:t>
      </w:r>
      <w:r w:rsidR="00425B21" w:rsidRPr="009E5E8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E5E8E">
        <w:rPr>
          <w:rFonts w:ascii="Times New Roman" w:hAnsi="Times New Roman" w:cs="Times New Roman"/>
          <w:sz w:val="28"/>
          <w:szCs w:val="28"/>
        </w:rPr>
        <w:t>(</w:t>
      </w:r>
      <w:r w:rsidR="006D610F" w:rsidRPr="009E5E8E">
        <w:rPr>
          <w:rFonts w:ascii="Times New Roman" w:hAnsi="Times New Roman" w:cs="Times New Roman"/>
          <w:sz w:val="28"/>
          <w:szCs w:val="28"/>
        </w:rPr>
        <w:t>22,9</w:t>
      </w:r>
      <w:r w:rsidRPr="009E5E8E">
        <w:rPr>
          <w:rFonts w:ascii="Times New Roman" w:hAnsi="Times New Roman" w:cs="Times New Roman"/>
          <w:sz w:val="28"/>
          <w:szCs w:val="28"/>
        </w:rPr>
        <w:t xml:space="preserve"> процента), </w:t>
      </w:r>
      <w:r w:rsidR="004E335D" w:rsidRPr="009E5E8E">
        <w:rPr>
          <w:rFonts w:ascii="Times New Roman" w:hAnsi="Times New Roman" w:cs="Times New Roman"/>
          <w:sz w:val="28"/>
          <w:szCs w:val="28"/>
        </w:rPr>
        <w:t xml:space="preserve">общегосударственные расходы – </w:t>
      </w:r>
      <w:r w:rsidR="006D610F" w:rsidRPr="009E5E8E">
        <w:rPr>
          <w:rFonts w:ascii="Times New Roman" w:hAnsi="Times New Roman" w:cs="Times New Roman"/>
          <w:sz w:val="28"/>
          <w:szCs w:val="28"/>
        </w:rPr>
        <w:t>96,0</w:t>
      </w:r>
      <w:r w:rsidR="004E335D" w:rsidRPr="009E5E8E">
        <w:rPr>
          <w:rFonts w:ascii="Times New Roman" w:hAnsi="Times New Roman" w:cs="Times New Roman"/>
          <w:sz w:val="28"/>
          <w:szCs w:val="28"/>
        </w:rPr>
        <w:t xml:space="preserve"> млн.руб. (</w:t>
      </w:r>
      <w:r w:rsidR="006D610F" w:rsidRPr="009E5E8E">
        <w:rPr>
          <w:rFonts w:ascii="Times New Roman" w:hAnsi="Times New Roman" w:cs="Times New Roman"/>
          <w:sz w:val="28"/>
          <w:szCs w:val="28"/>
        </w:rPr>
        <w:t>10,8</w:t>
      </w:r>
      <w:r w:rsidR="004E335D" w:rsidRPr="009E5E8E">
        <w:rPr>
          <w:rFonts w:ascii="Times New Roman" w:hAnsi="Times New Roman" w:cs="Times New Roman"/>
          <w:sz w:val="28"/>
          <w:szCs w:val="28"/>
        </w:rPr>
        <w:t xml:space="preserve"> процента), </w:t>
      </w:r>
      <w:r w:rsidRPr="009E5E8E">
        <w:rPr>
          <w:rFonts w:ascii="Times New Roman" w:hAnsi="Times New Roman" w:cs="Times New Roman"/>
          <w:sz w:val="28"/>
          <w:szCs w:val="28"/>
        </w:rPr>
        <w:t>культу</w:t>
      </w:r>
      <w:r w:rsidR="004E335D" w:rsidRPr="009E5E8E">
        <w:rPr>
          <w:rFonts w:ascii="Times New Roman" w:hAnsi="Times New Roman" w:cs="Times New Roman"/>
          <w:sz w:val="28"/>
          <w:szCs w:val="28"/>
        </w:rPr>
        <w:t xml:space="preserve">ра – </w:t>
      </w:r>
      <w:r w:rsidR="00425B21" w:rsidRPr="009E5E8E">
        <w:rPr>
          <w:rFonts w:ascii="Times New Roman" w:hAnsi="Times New Roman" w:cs="Times New Roman"/>
          <w:sz w:val="28"/>
          <w:szCs w:val="28"/>
        </w:rPr>
        <w:t>77,9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млн.руб</w:t>
      </w:r>
      <w:r w:rsidR="00AF2388" w:rsidRPr="009E5E8E">
        <w:rPr>
          <w:rFonts w:ascii="Times New Roman" w:hAnsi="Times New Roman" w:cs="Times New Roman"/>
          <w:sz w:val="28"/>
          <w:szCs w:val="28"/>
        </w:rPr>
        <w:t>.</w:t>
      </w:r>
      <w:r w:rsidR="00425B21" w:rsidRPr="009E5E8E">
        <w:rPr>
          <w:rFonts w:ascii="Times New Roman" w:hAnsi="Times New Roman" w:cs="Times New Roman"/>
          <w:sz w:val="28"/>
          <w:szCs w:val="28"/>
        </w:rPr>
        <w:t xml:space="preserve"> (8,8 процента) </w:t>
      </w:r>
    </w:p>
    <w:p w:rsidR="003E5E75" w:rsidRPr="009E5E8E" w:rsidRDefault="003E5E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9. Жилищно – коммунальное хозяйство</w:t>
      </w:r>
    </w:p>
    <w:p w:rsidR="008D6A23" w:rsidRPr="009E5E8E" w:rsidRDefault="008D6A23" w:rsidP="008D6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E8E">
        <w:rPr>
          <w:rFonts w:ascii="Times New Roman" w:hAnsi="Times New Roman"/>
          <w:sz w:val="28"/>
          <w:szCs w:val="28"/>
        </w:rPr>
        <w:t xml:space="preserve">На 2020-2022 годы в программу капитального ремонта общего имущества в многоквартирных домах Чудовского муниципального района включено 123 многоквартирных дома. </w:t>
      </w:r>
    </w:p>
    <w:p w:rsidR="008D6A23" w:rsidRPr="009E5E8E" w:rsidRDefault="008D6A23" w:rsidP="008D6A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За двенадцать месяцев 2022 года выполнен капитальный ремонт общего имущества в многоквартирных домах по адресу: г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 xml:space="preserve">удово, ул.2-я Парковая, д.9 (крыша), г.Чудово, ул.Титова, д.12 (крыша), д.Карловка, ул.Центральная, д.4 </w:t>
      </w:r>
      <w:r w:rsidRPr="009E5E8E">
        <w:rPr>
          <w:rFonts w:ascii="Times New Roman" w:hAnsi="Times New Roman" w:cs="Times New Roman"/>
          <w:sz w:val="28"/>
          <w:szCs w:val="28"/>
        </w:rPr>
        <w:lastRenderedPageBreak/>
        <w:t>(система электроснабжения), д.Карловка, ул.Центральная, д.5 (система тепл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снабжения), д.Корпово, ул.Парковая, д.13 (система электроснабжения), г.Чудово, ул.Большевиков, д.7 (система электроснабжения), г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>удово, ул.Большевиков, д.9 (фундамент), г.Чудово, ул.Губина, д.8 (система тепл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снабжения), г.Чудово, ул.Лермонтова, д.10 (система теплоснабжения), г.Чудово, ул.Лермонтова, д.15 (система теплоснабжения), г.Чудово, Малый пер., д.1 (система горячего водоснабжения), г.Чудово, ул.Дружбы, д.4 (система холодного водоснабжения), г.Чудово, ул.Дружбы, д.5 (межпанельные швы), г.Чудово, ул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>ира, д.25 (межпанельные швы), г.Чудово, ул.Восстания, д.29 (межпанельные швы), г.Чудово, ул.Большевиков, д.26 (фасад - крыльца), г.Чудово, ул.Молодогвардейская, д.4 (система водоотведения), г.Чудово, ул.Молодогвардейская, д.18 (система водоотведения), г.Чудово, ул.Октябрьская, д.1б (система водоотведения, ремонт фасада), г.Чудово, ул.Октябрьская, д.1а (система водоотведения), г.Чудово, ул.Радищева, д.7 (крыша), г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>удово, ул.Октябрьская, д.1 (система теплоснабжения), г.Чудово, ул.Радищева, д.5 (крыша), г.Чудово, ул.Новгородская, д.3 (фасад), г.Чудово, ул.Новгородская, д.7 (крыша), г.Чудово, ул.Новгородская, д.9 (система эле</w:t>
      </w:r>
      <w:r w:rsidRPr="009E5E8E">
        <w:rPr>
          <w:rFonts w:ascii="Times New Roman" w:hAnsi="Times New Roman" w:cs="Times New Roman"/>
          <w:sz w:val="28"/>
          <w:szCs w:val="28"/>
        </w:rPr>
        <w:t>к</w:t>
      </w:r>
      <w:r w:rsidRPr="009E5E8E">
        <w:rPr>
          <w:rFonts w:ascii="Times New Roman" w:hAnsi="Times New Roman" w:cs="Times New Roman"/>
          <w:sz w:val="28"/>
          <w:szCs w:val="28"/>
        </w:rPr>
        <w:t>троснабжения), г.Чудово, ул.Титова, д.14/1 (система теплоснабжения), г.Чудово, ул.Новгородская, д.4 (фундамент), г.Чудово, ул.Некрасова, д.30 (ф</w:t>
      </w:r>
      <w:r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>сад), г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>удово, ул.Молодогвардейская, д.2 (фасад), с.Успенское, ул.Коммунарная, д.4 (крыша), с.Грузино, ул.Гречишникова, д.8 (крыша), с.Грузино, ул.Школьная, д.4 (фасад), п.Краснофарфорный, пл.Ленина, д.9 (ф</w:t>
      </w:r>
      <w:r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>сад), п.Краснофарфорный, пл.Ленина, д.7 (система теплоснабжения), п.Краснофарфорный, ул.Октябрьская, д.10 (фундамент и отмостка), п.Краснофарфорный, ул.Пятилетка, д.17 (система водоотведения), с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>скуй, ул.Тони Михеевой, д.6 (система водоотведения).</w:t>
      </w:r>
    </w:p>
    <w:p w:rsidR="008D6A23" w:rsidRPr="009E5E8E" w:rsidRDefault="008D6A23" w:rsidP="008D6A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Основной задачей развития жилищно-коммунальной сферы муниципал</w:t>
      </w:r>
      <w:r w:rsidRPr="009E5E8E">
        <w:rPr>
          <w:rFonts w:ascii="Times New Roman" w:hAnsi="Times New Roman" w:cs="Times New Roman"/>
          <w:sz w:val="28"/>
          <w:szCs w:val="28"/>
        </w:rPr>
        <w:t>ь</w:t>
      </w:r>
      <w:r w:rsidRPr="009E5E8E">
        <w:rPr>
          <w:rFonts w:ascii="Times New Roman" w:hAnsi="Times New Roman" w:cs="Times New Roman"/>
          <w:sz w:val="28"/>
          <w:szCs w:val="28"/>
        </w:rPr>
        <w:t>ного района является обеспечение благоприятных и безопасных условий пр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 xml:space="preserve">живания граждан, и в том числе прохождение отопительного сезона. </w:t>
      </w:r>
    </w:p>
    <w:p w:rsidR="00D93B3F" w:rsidRPr="009E5E8E" w:rsidRDefault="008D6A23" w:rsidP="008D6A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Для предупреждения критических ситуаций на объектах жизнеобеспеч</w:t>
      </w:r>
      <w:r w:rsidRPr="009E5E8E">
        <w:rPr>
          <w:rFonts w:ascii="Times New Roman" w:hAnsi="Times New Roman" w:cs="Times New Roman"/>
          <w:sz w:val="28"/>
          <w:szCs w:val="28"/>
        </w:rPr>
        <w:t>е</w:t>
      </w:r>
      <w:r w:rsidRPr="009E5E8E">
        <w:rPr>
          <w:rFonts w:ascii="Times New Roman" w:hAnsi="Times New Roman" w:cs="Times New Roman"/>
          <w:sz w:val="28"/>
          <w:szCs w:val="28"/>
        </w:rPr>
        <w:t>ния ход проведения отопительного периода находится под контролем постоя</w:t>
      </w:r>
      <w:r w:rsidRPr="009E5E8E">
        <w:rPr>
          <w:rFonts w:ascii="Times New Roman" w:hAnsi="Times New Roman" w:cs="Times New Roman"/>
          <w:sz w:val="28"/>
          <w:szCs w:val="28"/>
        </w:rPr>
        <w:t>н</w:t>
      </w:r>
      <w:r w:rsidRPr="009E5E8E">
        <w:rPr>
          <w:rFonts w:ascii="Times New Roman" w:hAnsi="Times New Roman" w:cs="Times New Roman"/>
          <w:sz w:val="28"/>
          <w:szCs w:val="28"/>
        </w:rPr>
        <w:t xml:space="preserve">но действующей межведомственной комиссии. </w:t>
      </w:r>
    </w:p>
    <w:p w:rsidR="00D93B3F" w:rsidRPr="009E5E8E" w:rsidRDefault="008D6A23" w:rsidP="00D93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 xml:space="preserve"> 2022 года</w:t>
      </w:r>
      <w:r w:rsidR="00D93B3F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>проведен</w:t>
      </w:r>
      <w:r w:rsidR="00D93B3F" w:rsidRPr="009E5E8E">
        <w:rPr>
          <w:rFonts w:ascii="Times New Roman" w:hAnsi="Times New Roman" w:cs="Times New Roman"/>
          <w:sz w:val="28"/>
          <w:szCs w:val="28"/>
        </w:rPr>
        <w:t>ы</w:t>
      </w:r>
      <w:r w:rsidRPr="009E5E8E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D93B3F" w:rsidRPr="009E5E8E">
        <w:rPr>
          <w:rFonts w:ascii="Times New Roman" w:hAnsi="Times New Roman" w:cs="Times New Roman"/>
          <w:sz w:val="28"/>
          <w:szCs w:val="28"/>
        </w:rPr>
        <w:t>я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межведомственной комиссии по подготовке к отопительному периоду 2022-2023 года, утверждены планы-графики подготовки жилого фонда и бюджетных учреждений к отопительному периоду, проведен</w:t>
      </w:r>
      <w:r w:rsidR="00D93B3F" w:rsidRPr="009E5E8E">
        <w:rPr>
          <w:rFonts w:ascii="Times New Roman" w:hAnsi="Times New Roman" w:cs="Times New Roman"/>
          <w:sz w:val="28"/>
          <w:szCs w:val="28"/>
        </w:rPr>
        <w:t>ы</w:t>
      </w:r>
      <w:r w:rsidRPr="009E5E8E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D93B3F" w:rsidRPr="009E5E8E">
        <w:rPr>
          <w:rFonts w:ascii="Times New Roman" w:hAnsi="Times New Roman" w:cs="Times New Roman"/>
          <w:sz w:val="28"/>
          <w:szCs w:val="28"/>
        </w:rPr>
        <w:t>я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межведомственной комиссии о ходе подготовки жилищного фонда и учреждений к отопительному пери</w:t>
      </w:r>
      <w:r w:rsidR="00D93B3F" w:rsidRPr="009E5E8E">
        <w:rPr>
          <w:rFonts w:ascii="Times New Roman" w:hAnsi="Times New Roman" w:cs="Times New Roman"/>
          <w:sz w:val="28"/>
          <w:szCs w:val="28"/>
        </w:rPr>
        <w:t>оду 2022-2023 года.</w:t>
      </w:r>
    </w:p>
    <w:p w:rsidR="008D6A23" w:rsidRPr="009E5E8E" w:rsidRDefault="008D6A23" w:rsidP="008D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E5E8E">
        <w:rPr>
          <w:rFonts w:ascii="Times New Roman" w:hAnsi="Times New Roman" w:cs="Times New Roman"/>
          <w:sz w:val="28"/>
          <w:szCs w:val="28"/>
        </w:rPr>
        <w:t xml:space="preserve">По состоянию на 31.12.2022 в Чудовском муниципальном районе 234 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многоквартирных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 xml:space="preserve"> дома. Выбрали и реализуют способ управления собственники помещений в 234 многоквартирных домах. На территории муниципального района осуществляют деятельность 2 частные управляющие организации, 2 о</w:t>
      </w:r>
      <w:r w:rsidRPr="009E5E8E">
        <w:rPr>
          <w:rFonts w:ascii="Times New Roman" w:hAnsi="Times New Roman" w:cs="Times New Roman"/>
          <w:sz w:val="28"/>
          <w:szCs w:val="28"/>
        </w:rPr>
        <w:t>б</w:t>
      </w:r>
      <w:r w:rsidRPr="009E5E8E">
        <w:rPr>
          <w:rFonts w:ascii="Times New Roman" w:hAnsi="Times New Roman" w:cs="Times New Roman"/>
          <w:sz w:val="28"/>
          <w:szCs w:val="28"/>
        </w:rPr>
        <w:t>служивающие организации, 41 ТСЖ, 3 ТСН.</w:t>
      </w:r>
    </w:p>
    <w:p w:rsidR="008D6A23" w:rsidRPr="009E5E8E" w:rsidRDefault="008D6A23" w:rsidP="008D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Доля многоквартирных домов, в которых собственники помещений в</w:t>
      </w:r>
      <w:r w:rsidRPr="009E5E8E">
        <w:rPr>
          <w:rFonts w:ascii="Times New Roman" w:hAnsi="Times New Roman" w:cs="Times New Roman"/>
          <w:sz w:val="28"/>
          <w:szCs w:val="28"/>
        </w:rPr>
        <w:t>ы</w:t>
      </w:r>
      <w:r w:rsidRPr="009E5E8E">
        <w:rPr>
          <w:rFonts w:ascii="Times New Roman" w:hAnsi="Times New Roman" w:cs="Times New Roman"/>
          <w:sz w:val="28"/>
          <w:szCs w:val="28"/>
        </w:rPr>
        <w:t>брали и реализуют способ управления многоквартирными домами:</w:t>
      </w:r>
    </w:p>
    <w:p w:rsidR="008D6A23" w:rsidRPr="009E5E8E" w:rsidRDefault="008D6A23" w:rsidP="008D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lastRenderedPageBreak/>
        <w:t>управление управляющей организацией – 23,9 процента;</w:t>
      </w:r>
    </w:p>
    <w:p w:rsidR="008D6A23" w:rsidRPr="009E5E8E" w:rsidRDefault="008D6A23" w:rsidP="008D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управление товариществом собственников жилья (ТСЖ, ТСН) – 18,8 пр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цента;</w:t>
      </w:r>
    </w:p>
    <w:p w:rsidR="008D6A23" w:rsidRPr="009E5E8E" w:rsidRDefault="008D6A23" w:rsidP="008D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E5E8E">
        <w:rPr>
          <w:rFonts w:ascii="Times New Roman" w:hAnsi="Times New Roman" w:cs="Times New Roman"/>
          <w:sz w:val="28"/>
          <w:szCs w:val="28"/>
        </w:rPr>
        <w:t>непосредственное управление собственниками помещений – 57,3 проце</w:t>
      </w:r>
      <w:r w:rsidRPr="009E5E8E">
        <w:rPr>
          <w:rFonts w:ascii="Times New Roman" w:hAnsi="Times New Roman" w:cs="Times New Roman"/>
          <w:sz w:val="28"/>
          <w:szCs w:val="28"/>
        </w:rPr>
        <w:t>н</w:t>
      </w:r>
      <w:r w:rsidRPr="009E5E8E">
        <w:rPr>
          <w:rFonts w:ascii="Times New Roman" w:hAnsi="Times New Roman" w:cs="Times New Roman"/>
          <w:sz w:val="28"/>
          <w:szCs w:val="28"/>
        </w:rPr>
        <w:t>та.</w:t>
      </w:r>
    </w:p>
    <w:p w:rsidR="008D6A23" w:rsidRPr="009E5E8E" w:rsidRDefault="008D6A23" w:rsidP="008D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E5E8E">
        <w:rPr>
          <w:rFonts w:ascii="Times New Roman" w:hAnsi="Times New Roman" w:cs="Times New Roman"/>
          <w:sz w:val="28"/>
          <w:szCs w:val="28"/>
        </w:rPr>
        <w:t>Общедомовыми приборами учета тепловой энергии оснащено 45 МКД, горячей воды - 7 МКД, холодной воды - 72 МКД, электроэнергии – 171 МКД.</w:t>
      </w:r>
    </w:p>
    <w:p w:rsidR="008D6A23" w:rsidRPr="000316E8" w:rsidRDefault="008D6A23" w:rsidP="00031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5E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</w:t>
      </w:r>
      <w:r w:rsidR="000316E8">
        <w:rPr>
          <w:rFonts w:ascii="Times New Roman" w:hAnsi="Times New Roman" w:cs="Times New Roman"/>
          <w:sz w:val="28"/>
          <w:szCs w:val="28"/>
          <w:shd w:val="clear" w:color="auto" w:fill="FFFFFF"/>
        </w:rPr>
        <w:t>2022 год</w:t>
      </w:r>
      <w:r w:rsidRPr="009E5E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>в рамках муниципального жилищного контроля проверок не проводилось.</w:t>
      </w:r>
    </w:p>
    <w:p w:rsidR="008D6A23" w:rsidRPr="009E5E8E" w:rsidRDefault="008D6A23" w:rsidP="008D6A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E5E8E">
        <w:rPr>
          <w:rFonts w:ascii="Times New Roman" w:hAnsi="Times New Roman" w:cs="Times New Roman"/>
          <w:sz w:val="28"/>
          <w:szCs w:val="28"/>
        </w:rPr>
        <w:t>На территории Чудовского муниципального района утверждены схемы теплоснабжения и водоснабжения. Во всех поселениях муниципального района определена единая теплоснабжающая организация - ООО «Тепловая компания Новгородская» и гарантирующая организация по централизованному вод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снабжению и водоотведению в лице муниципального унитарного предприятия «Чудовский водоканал».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В 2022 год</w:t>
      </w:r>
      <w:r w:rsidR="009E05A7" w:rsidRPr="009E5E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завершены работы по капитальному ремонту водопроводной сети: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от Малого переулка до ул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овопарковая </w:t>
      </w:r>
      <w:r w:rsidR="006D7E4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г.Чудово протяженностью 351 п.м диаметром 250-300 мм; 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от д.21 ул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итова до д.14/2 ул.Титова в г.Чудово протяженностью 465 п.м диаметром 200 мм; 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по ремонту дюкера из стальных труб от ул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екрасовская в д.Лука-2 до ул.Косинова в г.Чудово протяженностью 100 п.м диаметром 300 мм; 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по ул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>адовая в г.Чудово протяженностью 448 п.м диаметром 100 мм.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Стоимость работ составила 11,91 млн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>уб., средства выделялись из 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ластного бюджета.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В 2022 года проведены работы по капитальному ремонту канализацио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ной сети диаметром 400 мм по ул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>ольшевиков протяженностью 306 п.м за счет средств областного бюджета в сумме 4,4 млн.руб. Восстановление асфальтного покрытия дороги на ул.Большевиков запланировано на март-май 2023 года.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62662" w:rsidRPr="009E5E8E">
        <w:rPr>
          <w:rFonts w:ascii="Times New Roman" w:eastAsia="Times New Roman" w:hAnsi="Times New Roman" w:cs="Times New Roman"/>
          <w:sz w:val="28"/>
          <w:szCs w:val="28"/>
        </w:rPr>
        <w:t>течени</w:t>
      </w:r>
      <w:proofErr w:type="gramStart"/>
      <w:r w:rsidR="00C62662" w:rsidRPr="009E5E8E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2022</w:t>
      </w:r>
      <w:r w:rsidR="00C62662" w:rsidRPr="009E5E8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проведены работы по капитальному ремонту вод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проводных сетей: 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E8E">
        <w:rPr>
          <w:rFonts w:ascii="Times New Roman" w:eastAsia="Calibri" w:hAnsi="Times New Roman" w:cs="Times New Roman"/>
          <w:sz w:val="28"/>
          <w:szCs w:val="28"/>
        </w:rPr>
        <w:t>ул</w:t>
      </w:r>
      <w:proofErr w:type="gramStart"/>
      <w:r w:rsidR="006D7E48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="006D7E48">
        <w:rPr>
          <w:rFonts w:ascii="Times New Roman" w:eastAsia="Calibri" w:hAnsi="Times New Roman" w:cs="Times New Roman"/>
          <w:sz w:val="28"/>
          <w:szCs w:val="28"/>
        </w:rPr>
        <w:t xml:space="preserve">овгородская до ул.Загородная </w:t>
      </w:r>
      <w:r w:rsidR="006D7E48" w:rsidRPr="009E5E8E">
        <w:rPr>
          <w:rFonts w:ascii="Times New Roman" w:eastAsia="Times New Roman" w:hAnsi="Times New Roman" w:cs="Times New Roman"/>
          <w:sz w:val="28"/>
          <w:szCs w:val="28"/>
        </w:rPr>
        <w:t>диаметром</w:t>
      </w:r>
      <w:r w:rsidR="00C62662" w:rsidRPr="009E5E8E">
        <w:rPr>
          <w:rFonts w:ascii="Times New Roman" w:eastAsia="Calibri" w:hAnsi="Times New Roman" w:cs="Times New Roman"/>
          <w:sz w:val="28"/>
          <w:szCs w:val="28"/>
        </w:rPr>
        <w:t xml:space="preserve"> 100 мм, протяженностью 788 п.м;</w:t>
      </w:r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E8E">
        <w:rPr>
          <w:rFonts w:ascii="Times New Roman" w:eastAsia="Calibri" w:hAnsi="Times New Roman" w:cs="Times New Roman"/>
          <w:sz w:val="28"/>
          <w:szCs w:val="28"/>
        </w:rPr>
        <w:t>от ул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осинова до с.Успенское в г.Чудово Новгородской области (участок от врезки на ул.Косинова до ПЭ трубы </w:t>
      </w:r>
      <w:r w:rsidR="006D7E48" w:rsidRPr="009E5E8E">
        <w:rPr>
          <w:rFonts w:ascii="Times New Roman" w:eastAsia="Times New Roman" w:hAnsi="Times New Roman" w:cs="Times New Roman"/>
          <w:sz w:val="28"/>
          <w:szCs w:val="28"/>
        </w:rPr>
        <w:t>диаметром</w:t>
      </w:r>
      <w:r w:rsidR="00C62662" w:rsidRPr="009E5E8E">
        <w:rPr>
          <w:rFonts w:ascii="Times New Roman" w:eastAsia="Calibri" w:hAnsi="Times New Roman" w:cs="Times New Roman"/>
          <w:sz w:val="28"/>
          <w:szCs w:val="28"/>
        </w:rPr>
        <w:t xml:space="preserve"> 315 мм) протяженностью </w:t>
      </w:r>
      <w:r w:rsidR="006D7E48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C62662" w:rsidRPr="009E5E8E">
        <w:rPr>
          <w:rFonts w:ascii="Times New Roman" w:eastAsia="Calibri" w:hAnsi="Times New Roman" w:cs="Times New Roman"/>
          <w:sz w:val="28"/>
          <w:szCs w:val="28"/>
        </w:rPr>
        <w:t>142 п.м;</w:t>
      </w:r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E8E">
        <w:rPr>
          <w:rFonts w:ascii="Times New Roman" w:eastAsia="Calibri" w:hAnsi="Times New Roman" w:cs="Times New Roman"/>
          <w:sz w:val="28"/>
          <w:szCs w:val="28"/>
        </w:rPr>
        <w:t>микрорайон АО «Энергомаш» (уча</w:t>
      </w:r>
      <w:r w:rsidR="006D7E48">
        <w:rPr>
          <w:rFonts w:ascii="Times New Roman" w:eastAsia="Calibri" w:hAnsi="Times New Roman" w:cs="Times New Roman"/>
          <w:sz w:val="28"/>
          <w:szCs w:val="28"/>
        </w:rPr>
        <w:t xml:space="preserve">сток от врезки водопровода на жилой </w:t>
      </w:r>
      <w:r w:rsidRPr="009E5E8E">
        <w:rPr>
          <w:rFonts w:ascii="Times New Roman" w:eastAsia="Calibri" w:hAnsi="Times New Roman" w:cs="Times New Roman"/>
          <w:sz w:val="28"/>
          <w:szCs w:val="28"/>
        </w:rPr>
        <w:t>дом по ул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</w:rPr>
        <w:t>.Л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</w:rPr>
        <w:t>енина 77 до ВК 18 и от врезки на котельную до ВК 28) протяженн</w:t>
      </w:r>
      <w:r w:rsidRPr="009E5E8E">
        <w:rPr>
          <w:rFonts w:ascii="Times New Roman" w:eastAsia="Calibri" w:hAnsi="Times New Roman" w:cs="Times New Roman"/>
          <w:sz w:val="28"/>
          <w:szCs w:val="28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</w:rPr>
        <w:t>стью 29</w:t>
      </w:r>
      <w:r w:rsidR="00C62662" w:rsidRPr="009E5E8E">
        <w:rPr>
          <w:rFonts w:ascii="Times New Roman" w:eastAsia="Calibri" w:hAnsi="Times New Roman" w:cs="Times New Roman"/>
          <w:sz w:val="28"/>
          <w:szCs w:val="28"/>
        </w:rPr>
        <w:t>1 п.м;</w:t>
      </w:r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D6A23" w:rsidRPr="009E5E8E" w:rsidRDefault="008D6A23" w:rsidP="00C626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от ВОС до АО «Энергомаш» (участка протяженностью 255 п.м от ПЭ трубы до автодороги на Волхов Мост в </w:t>
      </w:r>
      <w:r w:rsidR="00C62662" w:rsidRPr="009E5E8E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="00C62662" w:rsidRPr="009E5E8E">
        <w:rPr>
          <w:rFonts w:ascii="Times New Roman" w:eastAsia="Calibri" w:hAnsi="Times New Roman" w:cs="Times New Roman"/>
          <w:sz w:val="28"/>
          <w:szCs w:val="28"/>
        </w:rPr>
        <w:t>.Ч</w:t>
      </w:r>
      <w:proofErr w:type="gramEnd"/>
      <w:r w:rsidR="00C62662" w:rsidRPr="009E5E8E">
        <w:rPr>
          <w:rFonts w:ascii="Times New Roman" w:eastAsia="Calibri" w:hAnsi="Times New Roman" w:cs="Times New Roman"/>
          <w:sz w:val="28"/>
          <w:szCs w:val="28"/>
        </w:rPr>
        <w:t>удово Новгородской области);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E8E">
        <w:rPr>
          <w:rFonts w:ascii="Times New Roman" w:eastAsia="Calibri" w:hAnsi="Times New Roman" w:cs="Times New Roman"/>
          <w:sz w:val="28"/>
          <w:szCs w:val="28"/>
        </w:rPr>
        <w:lastRenderedPageBreak/>
        <w:t>в с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</w:rPr>
        <w:t>.У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спенское (участок от водовода </w:t>
      </w:r>
      <w:r w:rsidR="006D7E48" w:rsidRPr="009E5E8E">
        <w:rPr>
          <w:rFonts w:ascii="Times New Roman" w:eastAsia="Times New Roman" w:hAnsi="Times New Roman" w:cs="Times New Roman"/>
          <w:sz w:val="28"/>
          <w:szCs w:val="28"/>
        </w:rPr>
        <w:t>диаметром</w:t>
      </w:r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 200 мм до врезки вод</w:t>
      </w:r>
      <w:r w:rsidRPr="009E5E8E">
        <w:rPr>
          <w:rFonts w:ascii="Times New Roman" w:eastAsia="Calibri" w:hAnsi="Times New Roman" w:cs="Times New Roman"/>
          <w:sz w:val="28"/>
          <w:szCs w:val="28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провода на котельную) с заменой на полиэтиленовые трубы </w:t>
      </w:r>
      <w:r w:rsidR="006D7E48" w:rsidRPr="009E5E8E">
        <w:rPr>
          <w:rFonts w:ascii="Times New Roman" w:eastAsia="Times New Roman" w:hAnsi="Times New Roman" w:cs="Times New Roman"/>
          <w:sz w:val="28"/>
          <w:szCs w:val="28"/>
        </w:rPr>
        <w:t>диаметром</w:t>
      </w:r>
      <w:r w:rsidR="00C62662" w:rsidRPr="009E5E8E">
        <w:rPr>
          <w:rFonts w:ascii="Times New Roman" w:eastAsia="Calibri" w:hAnsi="Times New Roman" w:cs="Times New Roman"/>
          <w:sz w:val="28"/>
          <w:szCs w:val="28"/>
        </w:rPr>
        <w:t xml:space="preserve"> 160 мм протяженностью 220 п.м;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устройство закольцовки водопровода </w:t>
      </w:r>
      <w:r w:rsidR="006D7E48" w:rsidRPr="009E5E8E">
        <w:rPr>
          <w:rFonts w:ascii="Times New Roman" w:eastAsia="Times New Roman" w:hAnsi="Times New Roman" w:cs="Times New Roman"/>
          <w:sz w:val="28"/>
          <w:szCs w:val="28"/>
        </w:rPr>
        <w:t>диаметром</w:t>
      </w:r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 160 мм по ул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рузинское шоссе с водопроводом </w:t>
      </w:r>
      <w:r w:rsidR="006D7E48" w:rsidRPr="009E5E8E">
        <w:rPr>
          <w:rFonts w:ascii="Times New Roman" w:eastAsia="Times New Roman" w:hAnsi="Times New Roman" w:cs="Times New Roman"/>
          <w:sz w:val="28"/>
          <w:szCs w:val="28"/>
        </w:rPr>
        <w:t>диаметром</w:t>
      </w:r>
      <w:r w:rsidRPr="009E5E8E">
        <w:rPr>
          <w:rFonts w:ascii="Times New Roman" w:eastAsia="Calibri" w:hAnsi="Times New Roman" w:cs="Times New Roman"/>
          <w:sz w:val="28"/>
          <w:szCs w:val="28"/>
        </w:rPr>
        <w:t xml:space="preserve"> 200 мм в районе жилого дома № 25 по ул.Большевиков в г.Чудово Новгородской области протяженностью 393 п.м</w:t>
      </w:r>
      <w:r w:rsidR="00C62662" w:rsidRPr="009E5E8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E8E">
        <w:rPr>
          <w:rFonts w:ascii="Times New Roman" w:eastAsia="Calibri" w:hAnsi="Times New Roman" w:cs="Times New Roman"/>
          <w:sz w:val="28"/>
          <w:szCs w:val="28"/>
        </w:rPr>
        <w:t>трубопроводов подачи промывной воды с башни на фильтры ВОС ди</w:t>
      </w:r>
      <w:r w:rsidRPr="009E5E8E">
        <w:rPr>
          <w:rFonts w:ascii="Times New Roman" w:eastAsia="Calibri" w:hAnsi="Times New Roman" w:cs="Times New Roman"/>
          <w:sz w:val="28"/>
          <w:szCs w:val="28"/>
        </w:rPr>
        <w:t>а</w:t>
      </w:r>
      <w:r w:rsidRPr="009E5E8E">
        <w:rPr>
          <w:rFonts w:ascii="Times New Roman" w:eastAsia="Calibri" w:hAnsi="Times New Roman" w:cs="Times New Roman"/>
          <w:sz w:val="28"/>
          <w:szCs w:val="28"/>
        </w:rPr>
        <w:t>метром 500 мм по адресу д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</w:rPr>
        <w:t>.Л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</w:rPr>
        <w:t>ука-2 Чудовского района Новгородской области.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Стоимость работ составила 28,78 млн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>уб., из них 23,02 млн.руб. –средства областного бюджета.</w:t>
      </w:r>
    </w:p>
    <w:p w:rsidR="008D6A23" w:rsidRPr="009E5E8E" w:rsidRDefault="008D6A23" w:rsidP="008D6A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Всег</w:t>
      </w:r>
      <w:r w:rsidR="00C62662" w:rsidRPr="009E5E8E">
        <w:rPr>
          <w:rFonts w:ascii="Times New Roman" w:eastAsia="Times New Roman" w:hAnsi="Times New Roman" w:cs="Times New Roman"/>
          <w:sz w:val="28"/>
          <w:szCs w:val="28"/>
        </w:rPr>
        <w:t>о за 2022 год отремонтировано 3453 п</w:t>
      </w:r>
      <w:proofErr w:type="gramStart"/>
      <w:r w:rsidR="00C62662" w:rsidRPr="009E5E8E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водопроводных сетей на 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щую сумму 40,69 млн.руб.</w:t>
      </w:r>
    </w:p>
    <w:p w:rsidR="008D6A23" w:rsidRPr="009E5E8E" w:rsidRDefault="008D6A23" w:rsidP="008D6A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 целях проведения мероприятий по энергосбережению в муниципал</w:t>
      </w:r>
      <w:r w:rsidRPr="009E5E8E">
        <w:rPr>
          <w:rFonts w:ascii="Times New Roman" w:hAnsi="Times New Roman" w:cs="Times New Roman"/>
          <w:sz w:val="28"/>
          <w:szCs w:val="28"/>
        </w:rPr>
        <w:t>ь</w:t>
      </w:r>
      <w:r w:rsidRPr="009E5E8E">
        <w:rPr>
          <w:rFonts w:ascii="Times New Roman" w:hAnsi="Times New Roman" w:cs="Times New Roman"/>
          <w:sz w:val="28"/>
          <w:szCs w:val="28"/>
        </w:rPr>
        <w:t>ных учреждениях образования за 2022 года энергосервисные контракты не з</w:t>
      </w:r>
      <w:r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 xml:space="preserve">ключались. </w:t>
      </w:r>
    </w:p>
    <w:p w:rsidR="00170718" w:rsidRPr="009E5E8E" w:rsidRDefault="008D6A23" w:rsidP="008D6A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9E5E8E">
        <w:rPr>
          <w:rFonts w:ascii="Times New Roman" w:eastAsia="Times New Roman" w:hAnsi="Times New Roman" w:cs="Times New Roman"/>
          <w:sz w:val="28"/>
          <w:szCs w:val="28"/>
        </w:rPr>
        <w:t>В 2022 год</w:t>
      </w:r>
      <w:r w:rsidR="00C62662" w:rsidRPr="009E5E8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заключен энергосервисный контракт</w:t>
      </w:r>
      <w:r w:rsidR="00E65413" w:rsidRPr="009E5E8E">
        <w:rPr>
          <w:rFonts w:ascii="Times New Roman" w:eastAsia="Times New Roman" w:hAnsi="Times New Roman" w:cs="Times New Roman"/>
          <w:sz w:val="28"/>
          <w:szCs w:val="28"/>
        </w:rPr>
        <w:t xml:space="preserve"> (срок контракта до        2029 года)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с ООО «Автоматизиро</w:t>
      </w:r>
      <w:r w:rsidR="00C62662" w:rsidRPr="009E5E8E">
        <w:rPr>
          <w:rFonts w:ascii="Times New Roman" w:eastAsia="Times New Roman" w:hAnsi="Times New Roman" w:cs="Times New Roman"/>
          <w:sz w:val="28"/>
          <w:szCs w:val="28"/>
        </w:rPr>
        <w:t>ванные системы» г</w:t>
      </w:r>
      <w:proofErr w:type="gramStart"/>
      <w:r w:rsidR="00C62662" w:rsidRPr="009E5E8E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="00C62662" w:rsidRPr="009E5E8E">
        <w:rPr>
          <w:rFonts w:ascii="Times New Roman" w:eastAsia="Times New Roman" w:hAnsi="Times New Roman" w:cs="Times New Roman"/>
          <w:sz w:val="28"/>
          <w:szCs w:val="28"/>
        </w:rPr>
        <w:t xml:space="preserve">еликий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Новгород в о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ношении уличного освещения, в рамках которого на территории города Чудово будет произведен демонтаж уличных светильников РКУ с ртутной лампой </w:t>
      </w:r>
      <w:r w:rsidR="000316E8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250 Вт и светильников ЖКУ с натриевой лампой 250 Вт,150 Вт в количестве 1552 шт. и монтаж светодиодных уличных светильников в </w:t>
      </w:r>
      <w:proofErr w:type="gramStart"/>
      <w:r w:rsidRPr="009E5E8E">
        <w:rPr>
          <w:rFonts w:ascii="Times New Roman" w:eastAsia="Times New Roman" w:hAnsi="Times New Roman" w:cs="Times New Roman"/>
          <w:sz w:val="28"/>
          <w:szCs w:val="28"/>
        </w:rPr>
        <w:t>объеме</w:t>
      </w:r>
      <w:proofErr w:type="gramEnd"/>
      <w:r w:rsidRPr="009E5E8E">
        <w:rPr>
          <w:rFonts w:ascii="Times New Roman" w:eastAsia="Times New Roman" w:hAnsi="Times New Roman" w:cs="Times New Roman"/>
          <w:sz w:val="28"/>
          <w:szCs w:val="28"/>
        </w:rPr>
        <w:t xml:space="preserve"> 1602 шт., з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E5E8E">
        <w:rPr>
          <w:rFonts w:ascii="Times New Roman" w:eastAsia="Times New Roman" w:hAnsi="Times New Roman" w:cs="Times New Roman"/>
          <w:sz w:val="28"/>
          <w:szCs w:val="28"/>
        </w:rPr>
        <w:t>мена аварийных опор освещения с установкой новых – 40 шт.</w:t>
      </w:r>
    </w:p>
    <w:p w:rsidR="001C7F06" w:rsidRDefault="001C7F06" w:rsidP="003668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5F3" w:rsidRPr="002C5DB6" w:rsidRDefault="0053302D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C5DB6">
        <w:rPr>
          <w:rFonts w:ascii="Times New Roman" w:hAnsi="Times New Roman"/>
          <w:b/>
          <w:sz w:val="28"/>
          <w:szCs w:val="28"/>
        </w:rPr>
        <w:t>10. Дорожное хозяйство</w:t>
      </w:r>
    </w:p>
    <w:p w:rsidR="00744534" w:rsidRPr="002C5DB6" w:rsidRDefault="00744534" w:rsidP="0074453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2C5DB6">
        <w:rPr>
          <w:rFonts w:ascii="Times New Roman" w:hAnsi="Times New Roman" w:cs="Times New Roman"/>
          <w:sz w:val="28"/>
          <w:szCs w:val="20"/>
        </w:rPr>
        <w:t>Протяженность автомобильных дорог общего пользования на территории Чудовского муниципального района составляет: федерального значения – федеральная автомобильная дорога М-10 «Россия» - 44 км, регионального значения и межмуниципального значения – 253,3 км, местного значения Чудовского муниципального района – 11,5 км, местного значения в границах населенных пунктов – 192,4 км.</w:t>
      </w:r>
    </w:p>
    <w:p w:rsidR="00744534" w:rsidRPr="002C5DB6" w:rsidRDefault="00744534" w:rsidP="0074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2C5DB6">
        <w:rPr>
          <w:rFonts w:ascii="Times New Roman" w:hAnsi="Times New Roman" w:cs="Times New Roman"/>
          <w:sz w:val="28"/>
          <w:szCs w:val="20"/>
        </w:rPr>
        <w:t>В рамках зимнего содержания дорог проводились работы по очистке от снега автомобильных дорог общего пользования местного значения на терр</w:t>
      </w:r>
      <w:r w:rsidRPr="002C5DB6">
        <w:rPr>
          <w:rFonts w:ascii="Times New Roman" w:hAnsi="Times New Roman" w:cs="Times New Roman"/>
          <w:sz w:val="28"/>
          <w:szCs w:val="20"/>
        </w:rPr>
        <w:t>и</w:t>
      </w:r>
      <w:r w:rsidRPr="002C5DB6">
        <w:rPr>
          <w:rFonts w:ascii="Times New Roman" w:hAnsi="Times New Roman" w:cs="Times New Roman"/>
          <w:sz w:val="28"/>
          <w:szCs w:val="20"/>
        </w:rPr>
        <w:t>тории г</w:t>
      </w:r>
      <w:proofErr w:type="gramStart"/>
      <w:r w:rsidRPr="002C5DB6">
        <w:rPr>
          <w:rFonts w:ascii="Times New Roman" w:hAnsi="Times New Roman" w:cs="Times New Roman"/>
          <w:sz w:val="28"/>
          <w:szCs w:val="20"/>
        </w:rPr>
        <w:t>.Ч</w:t>
      </w:r>
      <w:proofErr w:type="gramEnd"/>
      <w:r w:rsidRPr="002C5DB6">
        <w:rPr>
          <w:rFonts w:ascii="Times New Roman" w:hAnsi="Times New Roman" w:cs="Times New Roman"/>
          <w:sz w:val="28"/>
          <w:szCs w:val="20"/>
        </w:rPr>
        <w:t>удово и сельских поселений, а также вывоз снежных масс с террит</w:t>
      </w:r>
      <w:r w:rsidRPr="002C5DB6">
        <w:rPr>
          <w:rFonts w:ascii="Times New Roman" w:hAnsi="Times New Roman" w:cs="Times New Roman"/>
          <w:sz w:val="28"/>
          <w:szCs w:val="20"/>
        </w:rPr>
        <w:t>о</w:t>
      </w:r>
      <w:r w:rsidRPr="002C5DB6">
        <w:rPr>
          <w:rFonts w:ascii="Times New Roman" w:hAnsi="Times New Roman" w:cs="Times New Roman"/>
          <w:sz w:val="28"/>
          <w:szCs w:val="20"/>
        </w:rPr>
        <w:t>рии г.Чудово.</w:t>
      </w:r>
    </w:p>
    <w:p w:rsidR="00744534" w:rsidRPr="002C5DB6" w:rsidRDefault="00744534" w:rsidP="007445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2C5DB6">
        <w:rPr>
          <w:rFonts w:ascii="Times New Roman" w:hAnsi="Times New Roman" w:cs="Times New Roman"/>
          <w:sz w:val="28"/>
          <w:szCs w:val="20"/>
        </w:rPr>
        <w:t>На содержание автомобильных дорог общего пользования местного зн</w:t>
      </w:r>
      <w:r w:rsidRPr="002C5DB6">
        <w:rPr>
          <w:rFonts w:ascii="Times New Roman" w:hAnsi="Times New Roman" w:cs="Times New Roman"/>
          <w:sz w:val="28"/>
          <w:szCs w:val="20"/>
        </w:rPr>
        <w:t>а</w:t>
      </w:r>
      <w:r w:rsidRPr="002C5DB6">
        <w:rPr>
          <w:rFonts w:ascii="Times New Roman" w:hAnsi="Times New Roman" w:cs="Times New Roman"/>
          <w:sz w:val="28"/>
          <w:szCs w:val="20"/>
        </w:rPr>
        <w:t>чения за 2022 год в бюджете г</w:t>
      </w:r>
      <w:proofErr w:type="gramStart"/>
      <w:r w:rsidRPr="002C5DB6">
        <w:rPr>
          <w:rFonts w:ascii="Times New Roman" w:hAnsi="Times New Roman" w:cs="Times New Roman"/>
          <w:sz w:val="28"/>
          <w:szCs w:val="20"/>
        </w:rPr>
        <w:t>.Ч</w:t>
      </w:r>
      <w:proofErr w:type="gramEnd"/>
      <w:r w:rsidRPr="002C5DB6">
        <w:rPr>
          <w:rFonts w:ascii="Times New Roman" w:hAnsi="Times New Roman" w:cs="Times New Roman"/>
          <w:sz w:val="28"/>
          <w:szCs w:val="20"/>
        </w:rPr>
        <w:t>удово предусмотрены и освоены денежные средства в размере 11,2 млн.руб.</w:t>
      </w:r>
    </w:p>
    <w:p w:rsidR="00744534" w:rsidRPr="002C5DB6" w:rsidRDefault="00744534" w:rsidP="007445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2C5DB6">
        <w:rPr>
          <w:rFonts w:ascii="Times New Roman" w:hAnsi="Times New Roman" w:cs="Times New Roman"/>
          <w:sz w:val="28"/>
          <w:szCs w:val="20"/>
        </w:rPr>
        <w:t>Ведется работа по выявлению и постановке на кадастровый учет бесх</w:t>
      </w:r>
      <w:r w:rsidRPr="002C5DB6">
        <w:rPr>
          <w:rFonts w:ascii="Times New Roman" w:hAnsi="Times New Roman" w:cs="Times New Roman"/>
          <w:sz w:val="28"/>
          <w:szCs w:val="20"/>
        </w:rPr>
        <w:t>о</w:t>
      </w:r>
      <w:r w:rsidRPr="002C5DB6">
        <w:rPr>
          <w:rFonts w:ascii="Times New Roman" w:hAnsi="Times New Roman" w:cs="Times New Roman"/>
          <w:sz w:val="28"/>
          <w:szCs w:val="20"/>
        </w:rPr>
        <w:t>зяйных автомобильных дорог.</w:t>
      </w:r>
    </w:p>
    <w:p w:rsidR="00744534" w:rsidRPr="002C5DB6" w:rsidRDefault="00744534" w:rsidP="0074453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2C5DB6">
        <w:rPr>
          <w:rFonts w:ascii="Times New Roman" w:hAnsi="Times New Roman" w:cs="Times New Roman"/>
          <w:sz w:val="28"/>
          <w:szCs w:val="20"/>
        </w:rPr>
        <w:t>На дорожную деятельность в 2022 году в бюджете г</w:t>
      </w:r>
      <w:proofErr w:type="gramStart"/>
      <w:r w:rsidRPr="002C5DB6">
        <w:rPr>
          <w:rFonts w:ascii="Times New Roman" w:hAnsi="Times New Roman" w:cs="Times New Roman"/>
          <w:sz w:val="28"/>
          <w:szCs w:val="20"/>
        </w:rPr>
        <w:t>.Ч</w:t>
      </w:r>
      <w:proofErr w:type="gramEnd"/>
      <w:r w:rsidRPr="002C5DB6">
        <w:rPr>
          <w:rFonts w:ascii="Times New Roman" w:hAnsi="Times New Roman" w:cs="Times New Roman"/>
          <w:sz w:val="28"/>
          <w:szCs w:val="20"/>
        </w:rPr>
        <w:t>удово предусмотрены денежные средства в объеме 60,5 млн.руб.</w:t>
      </w:r>
    </w:p>
    <w:p w:rsidR="00744534" w:rsidRPr="002C5DB6" w:rsidRDefault="00354046" w:rsidP="0074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2C5DB6">
        <w:rPr>
          <w:rFonts w:ascii="Times New Roman" w:hAnsi="Times New Roman" w:cs="Times New Roman"/>
          <w:sz w:val="28"/>
          <w:szCs w:val="20"/>
        </w:rPr>
        <w:t>В г</w:t>
      </w:r>
      <w:proofErr w:type="gramStart"/>
      <w:r w:rsidRPr="002C5DB6">
        <w:rPr>
          <w:rFonts w:ascii="Times New Roman" w:hAnsi="Times New Roman" w:cs="Times New Roman"/>
          <w:sz w:val="28"/>
          <w:szCs w:val="20"/>
        </w:rPr>
        <w:t>.Ч</w:t>
      </w:r>
      <w:proofErr w:type="gramEnd"/>
      <w:r w:rsidRPr="002C5DB6">
        <w:rPr>
          <w:rFonts w:ascii="Times New Roman" w:hAnsi="Times New Roman" w:cs="Times New Roman"/>
          <w:sz w:val="28"/>
          <w:szCs w:val="20"/>
        </w:rPr>
        <w:t>удово в рамках приоритетного проекта «Дорога к дому» в 2022 году производен ремонт автомобильных дорог</w:t>
      </w:r>
      <w:r w:rsidR="00744534" w:rsidRPr="002C5DB6">
        <w:rPr>
          <w:rFonts w:ascii="Times New Roman" w:hAnsi="Times New Roman" w:cs="Times New Roman"/>
          <w:sz w:val="28"/>
          <w:szCs w:val="20"/>
        </w:rPr>
        <w:t>:</w:t>
      </w:r>
      <w:r w:rsidRPr="002C5DB6">
        <w:rPr>
          <w:rFonts w:ascii="Times New Roman" w:hAnsi="Times New Roman" w:cs="Times New Roman"/>
          <w:sz w:val="28"/>
          <w:szCs w:val="20"/>
        </w:rPr>
        <w:t xml:space="preserve"> по</w:t>
      </w:r>
      <w:r w:rsidR="00744534" w:rsidRPr="002C5DB6">
        <w:rPr>
          <w:rFonts w:ascii="Times New Roman" w:hAnsi="Times New Roman" w:cs="Times New Roman"/>
          <w:sz w:val="28"/>
          <w:szCs w:val="20"/>
        </w:rPr>
        <w:t xml:space="preserve"> ул.119 км, ул.1-я Советская, </w:t>
      </w:r>
      <w:r w:rsidR="00744534" w:rsidRPr="002C5DB6">
        <w:rPr>
          <w:rFonts w:ascii="Times New Roman" w:hAnsi="Times New Roman" w:cs="Times New Roman"/>
          <w:sz w:val="28"/>
          <w:szCs w:val="20"/>
        </w:rPr>
        <w:lastRenderedPageBreak/>
        <w:t xml:space="preserve">ул.Титова (проезд </w:t>
      </w:r>
      <w:r w:rsidR="00110B7A" w:rsidRPr="002C5DB6">
        <w:rPr>
          <w:rFonts w:ascii="Times New Roman" w:hAnsi="Times New Roman" w:cs="Times New Roman"/>
          <w:sz w:val="28"/>
          <w:szCs w:val="20"/>
        </w:rPr>
        <w:t xml:space="preserve">от </w:t>
      </w:r>
      <w:r w:rsidR="00744534" w:rsidRPr="002C5DB6">
        <w:rPr>
          <w:rFonts w:ascii="Times New Roman" w:hAnsi="Times New Roman" w:cs="Times New Roman"/>
          <w:sz w:val="28"/>
          <w:szCs w:val="20"/>
        </w:rPr>
        <w:t>ул.Некрасова до ул.Титова), переулок Дачный (от ж/д п</w:t>
      </w:r>
      <w:r w:rsidR="00744534" w:rsidRPr="002C5DB6">
        <w:rPr>
          <w:rFonts w:ascii="Times New Roman" w:hAnsi="Times New Roman" w:cs="Times New Roman"/>
          <w:sz w:val="28"/>
          <w:szCs w:val="20"/>
        </w:rPr>
        <w:t>е</w:t>
      </w:r>
      <w:r w:rsidR="00744534" w:rsidRPr="002C5DB6">
        <w:rPr>
          <w:rFonts w:ascii="Times New Roman" w:hAnsi="Times New Roman" w:cs="Times New Roman"/>
          <w:sz w:val="28"/>
          <w:szCs w:val="20"/>
        </w:rPr>
        <w:t xml:space="preserve">реезда 250 м). </w:t>
      </w:r>
    </w:p>
    <w:p w:rsidR="00744534" w:rsidRPr="002C5DB6" w:rsidRDefault="00744534" w:rsidP="0074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2C5DB6">
        <w:rPr>
          <w:rFonts w:ascii="Times New Roman" w:hAnsi="Times New Roman" w:cs="Times New Roman"/>
          <w:sz w:val="28"/>
          <w:szCs w:val="20"/>
        </w:rPr>
        <w:t>В рамках реализации правовых актов Правительства Новгородской обл</w:t>
      </w:r>
      <w:r w:rsidRPr="002C5DB6">
        <w:rPr>
          <w:rFonts w:ascii="Times New Roman" w:hAnsi="Times New Roman" w:cs="Times New Roman"/>
          <w:sz w:val="28"/>
          <w:szCs w:val="20"/>
        </w:rPr>
        <w:t>а</w:t>
      </w:r>
      <w:r w:rsidRPr="002C5DB6">
        <w:rPr>
          <w:rFonts w:ascii="Times New Roman" w:hAnsi="Times New Roman" w:cs="Times New Roman"/>
          <w:sz w:val="28"/>
          <w:szCs w:val="20"/>
        </w:rPr>
        <w:t>сти произведен ремонт автомобильных дорог: ул</w:t>
      </w:r>
      <w:proofErr w:type="gramStart"/>
      <w:r w:rsidRPr="002C5DB6">
        <w:rPr>
          <w:rFonts w:ascii="Times New Roman" w:hAnsi="Times New Roman" w:cs="Times New Roman"/>
          <w:sz w:val="28"/>
          <w:szCs w:val="20"/>
        </w:rPr>
        <w:t>.М</w:t>
      </w:r>
      <w:proofErr w:type="gramEnd"/>
      <w:r w:rsidRPr="002C5DB6">
        <w:rPr>
          <w:rFonts w:ascii="Times New Roman" w:hAnsi="Times New Roman" w:cs="Times New Roman"/>
          <w:sz w:val="28"/>
          <w:szCs w:val="20"/>
        </w:rPr>
        <w:t>айская, ул.Загородная, ул.Большевиков - 2,0 км</w:t>
      </w:r>
      <w:r w:rsidR="00354046" w:rsidRPr="002C5DB6">
        <w:rPr>
          <w:rFonts w:ascii="Times New Roman" w:hAnsi="Times New Roman" w:cs="Times New Roman"/>
          <w:sz w:val="28"/>
          <w:szCs w:val="20"/>
        </w:rPr>
        <w:t>;</w:t>
      </w:r>
      <w:r w:rsidRPr="002C5DB6">
        <w:rPr>
          <w:rFonts w:ascii="Times New Roman" w:hAnsi="Times New Roman" w:cs="Times New Roman"/>
          <w:sz w:val="28"/>
          <w:szCs w:val="20"/>
        </w:rPr>
        <w:t xml:space="preserve"> капитальный ремонт тротуаров: ул.Замкова, ул.Малый переулок, ул.Солдатова, ул.Черных, ул.Свободы.</w:t>
      </w:r>
    </w:p>
    <w:p w:rsidR="00744534" w:rsidRPr="002C5DB6" w:rsidRDefault="00354046" w:rsidP="0074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2C5DB6">
        <w:rPr>
          <w:rFonts w:ascii="Times New Roman" w:hAnsi="Times New Roman" w:cs="Times New Roman"/>
          <w:sz w:val="28"/>
          <w:szCs w:val="20"/>
        </w:rPr>
        <w:t>В 2022 году з</w:t>
      </w:r>
      <w:r w:rsidR="00744534" w:rsidRPr="002C5DB6">
        <w:rPr>
          <w:rFonts w:ascii="Times New Roman" w:hAnsi="Times New Roman" w:cs="Times New Roman"/>
          <w:sz w:val="28"/>
          <w:szCs w:val="20"/>
        </w:rPr>
        <w:t>авершены работы по капитальному ремонту тротуаров: ул</w:t>
      </w:r>
      <w:proofErr w:type="gramStart"/>
      <w:r w:rsidR="00744534" w:rsidRPr="002C5DB6">
        <w:rPr>
          <w:rFonts w:ascii="Times New Roman" w:hAnsi="Times New Roman" w:cs="Times New Roman"/>
          <w:sz w:val="28"/>
          <w:szCs w:val="20"/>
        </w:rPr>
        <w:t>.О</w:t>
      </w:r>
      <w:proofErr w:type="gramEnd"/>
      <w:r w:rsidR="00744534" w:rsidRPr="002C5DB6">
        <w:rPr>
          <w:rFonts w:ascii="Times New Roman" w:hAnsi="Times New Roman" w:cs="Times New Roman"/>
          <w:sz w:val="28"/>
          <w:szCs w:val="20"/>
        </w:rPr>
        <w:t xml:space="preserve">плеснина, ул.Парайненская, ул.Гречишникова, ул.Радищева. </w:t>
      </w:r>
    </w:p>
    <w:p w:rsidR="00744534" w:rsidRPr="002C5DB6" w:rsidRDefault="00744534" w:rsidP="00744534">
      <w:pPr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2C5DB6">
        <w:rPr>
          <w:rFonts w:ascii="Times New Roman" w:hAnsi="Times New Roman" w:cs="Times New Roman"/>
          <w:sz w:val="28"/>
          <w:szCs w:val="20"/>
        </w:rPr>
        <w:t>Произведен ямочный ремонт следующих автомобильных дорог</w:t>
      </w:r>
      <w:r w:rsidR="00354046" w:rsidRPr="002C5DB6">
        <w:rPr>
          <w:rFonts w:ascii="Times New Roman" w:hAnsi="Times New Roman" w:cs="Times New Roman"/>
          <w:sz w:val="28"/>
          <w:szCs w:val="20"/>
        </w:rPr>
        <w:t>:</w:t>
      </w:r>
      <w:r w:rsidRPr="002C5DB6">
        <w:rPr>
          <w:rFonts w:ascii="Times New Roman" w:hAnsi="Times New Roman" w:cs="Times New Roman"/>
          <w:sz w:val="28"/>
          <w:szCs w:val="20"/>
        </w:rPr>
        <w:t xml:space="preserve">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</w:t>
      </w:r>
      <w:proofErr w:type="gramStart"/>
      <w:r w:rsidR="00354046" w:rsidRPr="002C5DB6">
        <w:rPr>
          <w:rFonts w:ascii="Times New Roman" w:hAnsi="Times New Roman" w:cs="Times New Roman"/>
          <w:sz w:val="28"/>
          <w:szCs w:val="20"/>
        </w:rPr>
        <w:t>.</w:t>
      </w:r>
      <w:r w:rsidRPr="002C5DB6">
        <w:rPr>
          <w:rFonts w:ascii="Times New Roman" w:hAnsi="Times New Roman" w:cs="Times New Roman"/>
          <w:sz w:val="28"/>
          <w:szCs w:val="20"/>
        </w:rPr>
        <w:t>Н</w:t>
      </w:r>
      <w:proofErr w:type="gramEnd"/>
      <w:r w:rsidRPr="002C5DB6">
        <w:rPr>
          <w:rFonts w:ascii="Times New Roman" w:hAnsi="Times New Roman" w:cs="Times New Roman"/>
          <w:sz w:val="28"/>
          <w:szCs w:val="20"/>
        </w:rPr>
        <w:t xml:space="preserve">екрасова,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Молодогвардейская,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Парайненская,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Титова,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Глеба Успенского,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Свободы,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Восстания,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Гудаловская,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Державина,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Октября,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3-го Июля,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Черных,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Садовая,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 xml:space="preserve">Мира,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>Безымянный пер</w:t>
      </w:r>
      <w:r w:rsidR="00354046" w:rsidRPr="002C5DB6">
        <w:rPr>
          <w:rFonts w:ascii="Times New Roman" w:hAnsi="Times New Roman" w:cs="Times New Roman"/>
          <w:sz w:val="28"/>
          <w:szCs w:val="20"/>
        </w:rPr>
        <w:t>еулок</w:t>
      </w:r>
      <w:r w:rsidRPr="002C5DB6">
        <w:rPr>
          <w:rFonts w:ascii="Times New Roman" w:hAnsi="Times New Roman" w:cs="Times New Roman"/>
          <w:sz w:val="28"/>
          <w:szCs w:val="20"/>
        </w:rPr>
        <w:t xml:space="preserve">, </w:t>
      </w:r>
      <w:r w:rsidR="00354046" w:rsidRPr="002C5DB6">
        <w:rPr>
          <w:rFonts w:ascii="Times New Roman" w:hAnsi="Times New Roman" w:cs="Times New Roman"/>
          <w:sz w:val="28"/>
          <w:szCs w:val="20"/>
        </w:rPr>
        <w:t>ул.</w:t>
      </w:r>
      <w:r w:rsidRPr="002C5DB6">
        <w:rPr>
          <w:rFonts w:ascii="Times New Roman" w:hAnsi="Times New Roman" w:cs="Times New Roman"/>
          <w:sz w:val="28"/>
          <w:szCs w:val="20"/>
        </w:rPr>
        <w:t>Малый пер</w:t>
      </w:r>
      <w:r w:rsidR="00354046" w:rsidRPr="002C5DB6">
        <w:rPr>
          <w:rFonts w:ascii="Times New Roman" w:hAnsi="Times New Roman" w:cs="Times New Roman"/>
          <w:sz w:val="28"/>
          <w:szCs w:val="20"/>
        </w:rPr>
        <w:t>еулок</w:t>
      </w:r>
      <w:r w:rsidRPr="002C5DB6">
        <w:rPr>
          <w:rFonts w:ascii="Times New Roman" w:hAnsi="Times New Roman" w:cs="Times New Roman"/>
          <w:sz w:val="28"/>
          <w:szCs w:val="20"/>
        </w:rPr>
        <w:t>, Борнвильский пер</w:t>
      </w:r>
      <w:r w:rsidR="00354046" w:rsidRPr="002C5DB6">
        <w:rPr>
          <w:rFonts w:ascii="Times New Roman" w:hAnsi="Times New Roman" w:cs="Times New Roman"/>
          <w:sz w:val="28"/>
          <w:szCs w:val="20"/>
        </w:rPr>
        <w:t>еулок</w:t>
      </w:r>
      <w:r w:rsidRPr="002C5DB6">
        <w:rPr>
          <w:rFonts w:ascii="Times New Roman" w:hAnsi="Times New Roman" w:cs="Times New Roman"/>
          <w:sz w:val="28"/>
          <w:szCs w:val="20"/>
        </w:rPr>
        <w:t>.</w:t>
      </w:r>
    </w:p>
    <w:p w:rsidR="00744534" w:rsidRPr="002C5DB6" w:rsidRDefault="00354046" w:rsidP="007445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2C5DB6">
        <w:rPr>
          <w:rFonts w:ascii="Times New Roman" w:hAnsi="Times New Roman" w:cs="Times New Roman"/>
          <w:sz w:val="28"/>
          <w:szCs w:val="20"/>
        </w:rPr>
        <w:t>За 2022 год в</w:t>
      </w:r>
      <w:r w:rsidR="00744534" w:rsidRPr="002C5DB6">
        <w:rPr>
          <w:rFonts w:ascii="Times New Roman" w:hAnsi="Times New Roman" w:cs="Times New Roman"/>
          <w:sz w:val="28"/>
          <w:szCs w:val="20"/>
        </w:rPr>
        <w:t>ыполнены работы по установке дорожных знаков и монтажу искусственных дорожных неровностей на автомобильных дорогах общего пользования местного значения в г</w:t>
      </w:r>
      <w:proofErr w:type="gramStart"/>
      <w:r w:rsidR="00744534" w:rsidRPr="002C5DB6">
        <w:rPr>
          <w:rFonts w:ascii="Times New Roman" w:hAnsi="Times New Roman" w:cs="Times New Roman"/>
          <w:sz w:val="28"/>
          <w:szCs w:val="20"/>
        </w:rPr>
        <w:t>.Ч</w:t>
      </w:r>
      <w:proofErr w:type="gramEnd"/>
      <w:r w:rsidR="00744534" w:rsidRPr="002C5DB6">
        <w:rPr>
          <w:rFonts w:ascii="Times New Roman" w:hAnsi="Times New Roman" w:cs="Times New Roman"/>
          <w:sz w:val="28"/>
          <w:szCs w:val="20"/>
        </w:rPr>
        <w:t>удово.</w:t>
      </w:r>
    </w:p>
    <w:p w:rsidR="003552AC" w:rsidRDefault="003552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 xml:space="preserve">11. Лесное хозяйство 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Расчётная лесосека по рубкам спелых и перестойных насаждений, рубкам лесных насаждений при уходе за лесом по л</w:t>
      </w:r>
      <w:r w:rsidR="009D526C" w:rsidRPr="009E5E8E">
        <w:rPr>
          <w:rFonts w:ascii="Times New Roman" w:hAnsi="Times New Roman" w:cs="Times New Roman"/>
          <w:sz w:val="28"/>
          <w:szCs w:val="20"/>
        </w:rPr>
        <w:t>есохозяйственному регламенту 2021</w:t>
      </w:r>
      <w:r w:rsidRPr="009E5E8E">
        <w:rPr>
          <w:rFonts w:ascii="Times New Roman" w:hAnsi="Times New Roman" w:cs="Times New Roman"/>
          <w:sz w:val="28"/>
          <w:szCs w:val="20"/>
        </w:rPr>
        <w:t xml:space="preserve"> года составляет </w:t>
      </w:r>
      <w:r w:rsidR="009D526C" w:rsidRPr="009E5E8E">
        <w:rPr>
          <w:rFonts w:ascii="Times New Roman" w:hAnsi="Times New Roman" w:cs="Times New Roman"/>
          <w:sz w:val="28"/>
          <w:szCs w:val="20"/>
        </w:rPr>
        <w:t>591,1</w:t>
      </w:r>
      <w:r w:rsidRPr="009E5E8E">
        <w:rPr>
          <w:rFonts w:ascii="Times New Roman" w:hAnsi="Times New Roman" w:cs="Times New Roman"/>
          <w:sz w:val="28"/>
          <w:szCs w:val="20"/>
        </w:rPr>
        <w:t xml:space="preserve"> тыс</w:t>
      </w:r>
      <w:proofErr w:type="gramStart"/>
      <w:r w:rsidRPr="009E5E8E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9E5E8E">
        <w:rPr>
          <w:rFonts w:ascii="Times New Roman" w:hAnsi="Times New Roman" w:cs="Times New Roman"/>
          <w:sz w:val="28"/>
          <w:szCs w:val="20"/>
        </w:rPr>
        <w:t xml:space="preserve">уб.м в год, в том числе по хвойному хозяйству </w:t>
      </w:r>
      <w:r w:rsidR="009D526C" w:rsidRPr="009E5E8E">
        <w:rPr>
          <w:rFonts w:ascii="Times New Roman" w:hAnsi="Times New Roman" w:cs="Times New Roman"/>
          <w:sz w:val="28"/>
          <w:szCs w:val="20"/>
        </w:rPr>
        <w:t>103,5</w:t>
      </w:r>
      <w:r w:rsidRPr="009E5E8E">
        <w:rPr>
          <w:rFonts w:ascii="Times New Roman" w:hAnsi="Times New Roman" w:cs="Times New Roman"/>
          <w:sz w:val="28"/>
          <w:szCs w:val="20"/>
        </w:rPr>
        <w:t xml:space="preserve"> тыс.куб.м.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По состоянию на 01.</w:t>
      </w:r>
      <w:r w:rsidR="006E0922" w:rsidRPr="009E5E8E">
        <w:rPr>
          <w:rFonts w:ascii="Times New Roman" w:hAnsi="Times New Roman" w:cs="Times New Roman"/>
          <w:sz w:val="28"/>
          <w:szCs w:val="20"/>
        </w:rPr>
        <w:t>01</w:t>
      </w:r>
      <w:r w:rsidRPr="009E5E8E">
        <w:rPr>
          <w:rFonts w:ascii="Times New Roman" w:hAnsi="Times New Roman" w:cs="Times New Roman"/>
          <w:sz w:val="28"/>
          <w:szCs w:val="20"/>
        </w:rPr>
        <w:t>.202</w:t>
      </w:r>
      <w:r w:rsidR="006E0922" w:rsidRPr="009E5E8E">
        <w:rPr>
          <w:rFonts w:ascii="Times New Roman" w:hAnsi="Times New Roman" w:cs="Times New Roman"/>
          <w:sz w:val="28"/>
          <w:szCs w:val="20"/>
        </w:rPr>
        <w:t>3</w:t>
      </w:r>
      <w:r w:rsidRPr="009E5E8E">
        <w:rPr>
          <w:rFonts w:ascii="Times New Roman" w:hAnsi="Times New Roman" w:cs="Times New Roman"/>
          <w:sz w:val="28"/>
          <w:szCs w:val="20"/>
        </w:rPr>
        <w:t xml:space="preserve"> расчётная лесосека освоена на </w:t>
      </w:r>
      <w:r w:rsidR="009D526C" w:rsidRPr="009E5E8E">
        <w:rPr>
          <w:rFonts w:ascii="Times New Roman" w:hAnsi="Times New Roman" w:cs="Times New Roman"/>
          <w:sz w:val="28"/>
          <w:szCs w:val="20"/>
        </w:rPr>
        <w:t>1</w:t>
      </w:r>
      <w:r w:rsidR="005D7DF3" w:rsidRPr="009E5E8E">
        <w:rPr>
          <w:rFonts w:ascii="Times New Roman" w:hAnsi="Times New Roman" w:cs="Times New Roman"/>
          <w:sz w:val="28"/>
          <w:szCs w:val="20"/>
        </w:rPr>
        <w:t>6,4</w:t>
      </w:r>
      <w:r w:rsidR="00D970DD" w:rsidRPr="009E5E8E">
        <w:rPr>
          <w:rFonts w:ascii="Times New Roman" w:hAnsi="Times New Roman" w:cs="Times New Roman"/>
          <w:sz w:val="28"/>
          <w:szCs w:val="20"/>
        </w:rPr>
        <w:t xml:space="preserve"> процент</w:t>
      </w:r>
      <w:r w:rsidR="005D7DF3" w:rsidRPr="009E5E8E">
        <w:rPr>
          <w:rFonts w:ascii="Times New Roman" w:hAnsi="Times New Roman" w:cs="Times New Roman"/>
          <w:sz w:val="28"/>
          <w:szCs w:val="20"/>
        </w:rPr>
        <w:t>а</w:t>
      </w:r>
      <w:r w:rsidRPr="009E5E8E">
        <w:rPr>
          <w:rFonts w:ascii="Times New Roman" w:hAnsi="Times New Roman" w:cs="Times New Roman"/>
          <w:sz w:val="28"/>
          <w:szCs w:val="20"/>
        </w:rPr>
        <w:t xml:space="preserve">, фактически вырублено </w:t>
      </w:r>
      <w:r w:rsidR="006E0922" w:rsidRPr="009E5E8E">
        <w:rPr>
          <w:rFonts w:ascii="Times New Roman" w:hAnsi="Times New Roman" w:cs="Times New Roman"/>
          <w:sz w:val="28"/>
          <w:szCs w:val="20"/>
        </w:rPr>
        <w:t>123,5</w:t>
      </w:r>
      <w:r w:rsidRPr="009E5E8E">
        <w:rPr>
          <w:rFonts w:ascii="Times New Roman" w:hAnsi="Times New Roman" w:cs="Times New Roman"/>
          <w:sz w:val="28"/>
          <w:szCs w:val="20"/>
        </w:rPr>
        <w:t xml:space="preserve"> тыс</w:t>
      </w:r>
      <w:proofErr w:type="gramStart"/>
      <w:r w:rsidRPr="009E5E8E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9E5E8E">
        <w:rPr>
          <w:rFonts w:ascii="Times New Roman" w:hAnsi="Times New Roman" w:cs="Times New Roman"/>
          <w:sz w:val="28"/>
          <w:szCs w:val="20"/>
        </w:rPr>
        <w:t>уб.м, в том</w:t>
      </w:r>
      <w:r w:rsidR="009D526C" w:rsidRPr="009E5E8E">
        <w:rPr>
          <w:rFonts w:ascii="Times New Roman" w:hAnsi="Times New Roman" w:cs="Times New Roman"/>
          <w:sz w:val="28"/>
          <w:szCs w:val="20"/>
        </w:rPr>
        <w:t xml:space="preserve"> числе по хвойному хозяйству – </w:t>
      </w:r>
      <w:r w:rsidR="006E0922" w:rsidRPr="009E5E8E">
        <w:rPr>
          <w:rFonts w:ascii="Times New Roman" w:hAnsi="Times New Roman" w:cs="Times New Roman"/>
          <w:sz w:val="28"/>
          <w:szCs w:val="20"/>
        </w:rPr>
        <w:t>35,2</w:t>
      </w:r>
      <w:r w:rsidRPr="009E5E8E">
        <w:rPr>
          <w:rFonts w:ascii="Times New Roman" w:hAnsi="Times New Roman" w:cs="Times New Roman"/>
          <w:sz w:val="28"/>
          <w:szCs w:val="20"/>
        </w:rPr>
        <w:t xml:space="preserve"> тыс.куб.м, из них: 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 xml:space="preserve">арендаторами лесных участков – </w:t>
      </w:r>
      <w:r w:rsidR="006E0922" w:rsidRPr="009E5E8E">
        <w:rPr>
          <w:rFonts w:ascii="Times New Roman" w:hAnsi="Times New Roman" w:cs="Times New Roman"/>
          <w:sz w:val="28"/>
          <w:szCs w:val="20"/>
        </w:rPr>
        <w:t>115,5</w:t>
      </w:r>
      <w:r w:rsidRPr="009E5E8E">
        <w:rPr>
          <w:rFonts w:ascii="Times New Roman" w:hAnsi="Times New Roman" w:cs="Times New Roman"/>
          <w:sz w:val="28"/>
          <w:szCs w:val="20"/>
        </w:rPr>
        <w:t xml:space="preserve"> тыс</w:t>
      </w:r>
      <w:proofErr w:type="gramStart"/>
      <w:r w:rsidRPr="009E5E8E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9E5E8E">
        <w:rPr>
          <w:rFonts w:ascii="Times New Roman" w:hAnsi="Times New Roman" w:cs="Times New Roman"/>
          <w:sz w:val="28"/>
          <w:szCs w:val="20"/>
        </w:rPr>
        <w:t>уб.м;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 xml:space="preserve">на условиях договоров купли-продажи гражданами для собственных нужд – </w:t>
      </w:r>
      <w:r w:rsidR="006E0922" w:rsidRPr="009E5E8E">
        <w:rPr>
          <w:rFonts w:ascii="Times New Roman" w:hAnsi="Times New Roman" w:cs="Times New Roman"/>
          <w:sz w:val="28"/>
          <w:szCs w:val="20"/>
        </w:rPr>
        <w:t>7,8</w:t>
      </w:r>
      <w:r w:rsidRPr="009E5E8E">
        <w:rPr>
          <w:rFonts w:ascii="Times New Roman" w:hAnsi="Times New Roman" w:cs="Times New Roman"/>
          <w:sz w:val="28"/>
          <w:szCs w:val="20"/>
        </w:rPr>
        <w:t xml:space="preserve"> тыс</w:t>
      </w:r>
      <w:proofErr w:type="gramStart"/>
      <w:r w:rsidRPr="009E5E8E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9E5E8E">
        <w:rPr>
          <w:rFonts w:ascii="Times New Roman" w:hAnsi="Times New Roman" w:cs="Times New Roman"/>
          <w:sz w:val="28"/>
          <w:szCs w:val="20"/>
        </w:rPr>
        <w:t>уб.м</w:t>
      </w:r>
      <w:r w:rsidR="00F55247" w:rsidRPr="009E5E8E">
        <w:rPr>
          <w:rFonts w:ascii="Times New Roman" w:hAnsi="Times New Roman" w:cs="Times New Roman"/>
          <w:sz w:val="28"/>
          <w:szCs w:val="20"/>
        </w:rPr>
        <w:t>;</w:t>
      </w:r>
    </w:p>
    <w:p w:rsidR="00F55247" w:rsidRPr="009E5E8E" w:rsidRDefault="00F55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по уведомлениям о вырубке деревьев в охранных зонах линейных объе</w:t>
      </w:r>
      <w:r w:rsidRPr="009E5E8E">
        <w:rPr>
          <w:rFonts w:ascii="Times New Roman" w:hAnsi="Times New Roman" w:cs="Times New Roman"/>
          <w:sz w:val="28"/>
          <w:szCs w:val="20"/>
        </w:rPr>
        <w:t>к</w:t>
      </w:r>
      <w:r w:rsidRPr="009E5E8E">
        <w:rPr>
          <w:rFonts w:ascii="Times New Roman" w:hAnsi="Times New Roman" w:cs="Times New Roman"/>
          <w:sz w:val="28"/>
          <w:szCs w:val="20"/>
        </w:rPr>
        <w:t>тов – 0,2 тыс</w:t>
      </w:r>
      <w:proofErr w:type="gramStart"/>
      <w:r w:rsidRPr="009E5E8E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9E5E8E">
        <w:rPr>
          <w:rFonts w:ascii="Times New Roman" w:hAnsi="Times New Roman" w:cs="Times New Roman"/>
          <w:sz w:val="28"/>
          <w:szCs w:val="20"/>
        </w:rPr>
        <w:t>уб.м.</w:t>
      </w:r>
    </w:p>
    <w:p w:rsidR="00F55247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В сравнении с</w:t>
      </w:r>
      <w:r w:rsidR="00F55247" w:rsidRPr="009E5E8E">
        <w:rPr>
          <w:rFonts w:ascii="Times New Roman" w:hAnsi="Times New Roman" w:cs="Times New Roman"/>
          <w:sz w:val="28"/>
          <w:szCs w:val="20"/>
        </w:rPr>
        <w:t xml:space="preserve"> соответствующим периодом </w:t>
      </w:r>
      <w:r w:rsidRPr="009E5E8E">
        <w:rPr>
          <w:rFonts w:ascii="Times New Roman" w:hAnsi="Times New Roman" w:cs="Times New Roman"/>
          <w:sz w:val="28"/>
          <w:szCs w:val="20"/>
        </w:rPr>
        <w:t>прошлого года заготовка др</w:t>
      </w:r>
      <w:r w:rsidRPr="009E5E8E">
        <w:rPr>
          <w:rFonts w:ascii="Times New Roman" w:hAnsi="Times New Roman" w:cs="Times New Roman"/>
          <w:sz w:val="28"/>
          <w:szCs w:val="20"/>
        </w:rPr>
        <w:t>е</w:t>
      </w:r>
      <w:r w:rsidRPr="009E5E8E">
        <w:rPr>
          <w:rFonts w:ascii="Times New Roman" w:hAnsi="Times New Roman" w:cs="Times New Roman"/>
          <w:sz w:val="28"/>
          <w:szCs w:val="20"/>
        </w:rPr>
        <w:t xml:space="preserve">весины </w:t>
      </w:r>
      <w:r w:rsidR="009D526C" w:rsidRPr="009E5E8E">
        <w:rPr>
          <w:rFonts w:ascii="Times New Roman" w:hAnsi="Times New Roman" w:cs="Times New Roman"/>
          <w:sz w:val="28"/>
          <w:szCs w:val="20"/>
        </w:rPr>
        <w:t>уменьш</w:t>
      </w:r>
      <w:r w:rsidRPr="009E5E8E">
        <w:rPr>
          <w:rFonts w:ascii="Times New Roman" w:hAnsi="Times New Roman" w:cs="Times New Roman"/>
          <w:sz w:val="28"/>
          <w:szCs w:val="20"/>
        </w:rPr>
        <w:t xml:space="preserve">илась на </w:t>
      </w:r>
      <w:r w:rsidR="002774DD" w:rsidRPr="009E5E8E">
        <w:rPr>
          <w:rFonts w:ascii="Times New Roman" w:hAnsi="Times New Roman" w:cs="Times New Roman"/>
          <w:sz w:val="28"/>
          <w:szCs w:val="20"/>
        </w:rPr>
        <w:t>81,4</w:t>
      </w:r>
      <w:r w:rsidRPr="009E5E8E">
        <w:rPr>
          <w:rFonts w:ascii="Times New Roman" w:hAnsi="Times New Roman" w:cs="Times New Roman"/>
          <w:sz w:val="28"/>
          <w:szCs w:val="20"/>
        </w:rPr>
        <w:t xml:space="preserve"> тыс</w:t>
      </w:r>
      <w:proofErr w:type="gramStart"/>
      <w:r w:rsidRPr="009E5E8E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9E5E8E">
        <w:rPr>
          <w:rFonts w:ascii="Times New Roman" w:hAnsi="Times New Roman" w:cs="Times New Roman"/>
          <w:sz w:val="28"/>
          <w:szCs w:val="20"/>
        </w:rPr>
        <w:t>уб.м за счёт у</w:t>
      </w:r>
      <w:r w:rsidR="009D526C" w:rsidRPr="009E5E8E">
        <w:rPr>
          <w:rFonts w:ascii="Times New Roman" w:hAnsi="Times New Roman" w:cs="Times New Roman"/>
          <w:sz w:val="28"/>
          <w:szCs w:val="20"/>
        </w:rPr>
        <w:t>меньшен</w:t>
      </w:r>
      <w:r w:rsidRPr="009E5E8E">
        <w:rPr>
          <w:rFonts w:ascii="Times New Roman" w:hAnsi="Times New Roman" w:cs="Times New Roman"/>
          <w:sz w:val="28"/>
          <w:szCs w:val="20"/>
        </w:rPr>
        <w:t>ия объёмов заготовки древесины по договорам аренды лесных участков</w:t>
      </w:r>
      <w:r w:rsidR="002774DD" w:rsidRPr="009E5E8E">
        <w:rPr>
          <w:rFonts w:ascii="Times New Roman" w:hAnsi="Times New Roman" w:cs="Times New Roman"/>
          <w:sz w:val="28"/>
          <w:szCs w:val="20"/>
        </w:rPr>
        <w:t xml:space="preserve"> и договорам купли-продажи с аукциона.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По состоянию на 01.</w:t>
      </w:r>
      <w:r w:rsidR="002774DD" w:rsidRPr="009E5E8E">
        <w:rPr>
          <w:rFonts w:ascii="Times New Roman" w:hAnsi="Times New Roman" w:cs="Times New Roman"/>
          <w:sz w:val="28"/>
          <w:szCs w:val="20"/>
        </w:rPr>
        <w:t>01</w:t>
      </w:r>
      <w:r w:rsidRPr="009E5E8E">
        <w:rPr>
          <w:rFonts w:ascii="Times New Roman" w:hAnsi="Times New Roman" w:cs="Times New Roman"/>
          <w:sz w:val="28"/>
          <w:szCs w:val="20"/>
        </w:rPr>
        <w:t>.202</w:t>
      </w:r>
      <w:r w:rsidR="002774DD" w:rsidRPr="009E5E8E">
        <w:rPr>
          <w:rFonts w:ascii="Times New Roman" w:hAnsi="Times New Roman" w:cs="Times New Roman"/>
          <w:sz w:val="28"/>
          <w:szCs w:val="20"/>
        </w:rPr>
        <w:t>3</w:t>
      </w:r>
      <w:r w:rsidRPr="009E5E8E">
        <w:rPr>
          <w:rFonts w:ascii="Times New Roman" w:hAnsi="Times New Roman" w:cs="Times New Roman"/>
          <w:sz w:val="28"/>
          <w:szCs w:val="20"/>
        </w:rPr>
        <w:t xml:space="preserve"> в муниципальном районе действуют </w:t>
      </w:r>
      <w:r w:rsidR="002774DD" w:rsidRPr="009E5E8E">
        <w:rPr>
          <w:rFonts w:ascii="Times New Roman" w:hAnsi="Times New Roman" w:cs="Times New Roman"/>
          <w:sz w:val="28"/>
          <w:szCs w:val="20"/>
        </w:rPr>
        <w:t>9</w:t>
      </w:r>
      <w:r w:rsidRPr="009E5E8E">
        <w:rPr>
          <w:rFonts w:ascii="Times New Roman" w:hAnsi="Times New Roman" w:cs="Times New Roman"/>
          <w:sz w:val="28"/>
          <w:szCs w:val="20"/>
        </w:rPr>
        <w:t xml:space="preserve"> дог</w:t>
      </w:r>
      <w:r w:rsidRPr="009E5E8E">
        <w:rPr>
          <w:rFonts w:ascii="Times New Roman" w:hAnsi="Times New Roman" w:cs="Times New Roman"/>
          <w:sz w:val="28"/>
          <w:szCs w:val="20"/>
        </w:rPr>
        <w:t>о</w:t>
      </w:r>
      <w:r w:rsidRPr="009E5E8E">
        <w:rPr>
          <w:rFonts w:ascii="Times New Roman" w:hAnsi="Times New Roman" w:cs="Times New Roman"/>
          <w:sz w:val="28"/>
          <w:szCs w:val="20"/>
        </w:rPr>
        <w:t xml:space="preserve">воров аренды участков лесного фонда на площади </w:t>
      </w:r>
      <w:r w:rsidR="002774DD" w:rsidRPr="009E5E8E">
        <w:rPr>
          <w:rFonts w:ascii="Times New Roman" w:hAnsi="Times New Roman" w:cs="Times New Roman"/>
          <w:sz w:val="28"/>
          <w:szCs w:val="20"/>
        </w:rPr>
        <w:t>97,1</w:t>
      </w:r>
      <w:r w:rsidRPr="009E5E8E">
        <w:rPr>
          <w:rFonts w:ascii="Times New Roman" w:hAnsi="Times New Roman" w:cs="Times New Roman"/>
          <w:sz w:val="28"/>
          <w:szCs w:val="20"/>
        </w:rPr>
        <w:t xml:space="preserve"> тыс.га. Ежегодный ра</w:t>
      </w:r>
      <w:r w:rsidRPr="009E5E8E">
        <w:rPr>
          <w:rFonts w:ascii="Times New Roman" w:hAnsi="Times New Roman" w:cs="Times New Roman"/>
          <w:sz w:val="28"/>
          <w:szCs w:val="20"/>
        </w:rPr>
        <w:t>з</w:t>
      </w:r>
      <w:r w:rsidRPr="009E5E8E">
        <w:rPr>
          <w:rFonts w:ascii="Times New Roman" w:hAnsi="Times New Roman" w:cs="Times New Roman"/>
          <w:sz w:val="28"/>
          <w:szCs w:val="20"/>
        </w:rPr>
        <w:t>мер пользования по договорам аренды лесных участков составляет</w:t>
      </w:r>
      <w:r w:rsidR="00A628DE" w:rsidRPr="009E5E8E">
        <w:rPr>
          <w:rFonts w:ascii="Times New Roman" w:hAnsi="Times New Roman" w:cs="Times New Roman"/>
          <w:sz w:val="28"/>
          <w:szCs w:val="20"/>
        </w:rPr>
        <w:t xml:space="preserve"> </w:t>
      </w:r>
      <w:r w:rsidR="00F310CC">
        <w:rPr>
          <w:rFonts w:ascii="Times New Roman" w:hAnsi="Times New Roman" w:cs="Times New Roman"/>
          <w:sz w:val="28"/>
          <w:szCs w:val="20"/>
        </w:rPr>
        <w:t xml:space="preserve">                         </w:t>
      </w:r>
      <w:r w:rsidR="002774DD" w:rsidRPr="009E5E8E">
        <w:rPr>
          <w:rFonts w:ascii="Times New Roman" w:hAnsi="Times New Roman" w:cs="Times New Roman"/>
          <w:sz w:val="28"/>
          <w:szCs w:val="20"/>
        </w:rPr>
        <w:t>266,1</w:t>
      </w:r>
      <w:r w:rsidRPr="009E5E8E">
        <w:rPr>
          <w:rFonts w:ascii="Times New Roman" w:hAnsi="Times New Roman" w:cs="Times New Roman"/>
          <w:sz w:val="28"/>
          <w:szCs w:val="20"/>
        </w:rPr>
        <w:t xml:space="preserve"> тыс</w:t>
      </w:r>
      <w:proofErr w:type="gramStart"/>
      <w:r w:rsidRPr="009E5E8E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9E5E8E">
        <w:rPr>
          <w:rFonts w:ascii="Times New Roman" w:hAnsi="Times New Roman" w:cs="Times New Roman"/>
          <w:sz w:val="28"/>
          <w:szCs w:val="20"/>
        </w:rPr>
        <w:t xml:space="preserve">уб.м, из него освоено </w:t>
      </w:r>
      <w:r w:rsidR="002774DD" w:rsidRPr="009E5E8E">
        <w:rPr>
          <w:rFonts w:ascii="Times New Roman" w:hAnsi="Times New Roman" w:cs="Times New Roman"/>
          <w:sz w:val="28"/>
          <w:szCs w:val="20"/>
        </w:rPr>
        <w:t>45,4</w:t>
      </w:r>
      <w:r w:rsidRPr="009E5E8E">
        <w:rPr>
          <w:rFonts w:ascii="Times New Roman" w:hAnsi="Times New Roman" w:cs="Times New Roman"/>
          <w:sz w:val="28"/>
          <w:szCs w:val="20"/>
        </w:rPr>
        <w:t xml:space="preserve"> процента.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Основными причинами не освоения расчетной лесосеки по муниципал</w:t>
      </w:r>
      <w:r w:rsidRPr="009E5E8E">
        <w:rPr>
          <w:rFonts w:ascii="Times New Roman" w:hAnsi="Times New Roman" w:cs="Times New Roman"/>
          <w:sz w:val="28"/>
          <w:szCs w:val="20"/>
        </w:rPr>
        <w:t>ь</w:t>
      </w:r>
      <w:r w:rsidRPr="009E5E8E">
        <w:rPr>
          <w:rFonts w:ascii="Times New Roman" w:hAnsi="Times New Roman" w:cs="Times New Roman"/>
          <w:sz w:val="28"/>
          <w:szCs w:val="20"/>
        </w:rPr>
        <w:t>ному району являются: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отсутствие лесных дорог круглогод</w:t>
      </w:r>
      <w:r w:rsidR="005A337C" w:rsidRPr="009E5E8E">
        <w:rPr>
          <w:rFonts w:ascii="Times New Roman" w:hAnsi="Times New Roman" w:cs="Times New Roman"/>
          <w:sz w:val="28"/>
          <w:szCs w:val="20"/>
        </w:rPr>
        <w:t>ичного</w:t>
      </w:r>
      <w:r w:rsidRPr="009E5E8E">
        <w:rPr>
          <w:rFonts w:ascii="Times New Roman" w:hAnsi="Times New Roman" w:cs="Times New Roman"/>
          <w:sz w:val="28"/>
          <w:szCs w:val="20"/>
        </w:rPr>
        <w:t xml:space="preserve"> действия для освоения удалё</w:t>
      </w:r>
      <w:r w:rsidRPr="009E5E8E">
        <w:rPr>
          <w:rFonts w:ascii="Times New Roman" w:hAnsi="Times New Roman" w:cs="Times New Roman"/>
          <w:sz w:val="28"/>
          <w:szCs w:val="20"/>
        </w:rPr>
        <w:t>н</w:t>
      </w:r>
      <w:r w:rsidRPr="009E5E8E">
        <w:rPr>
          <w:rFonts w:ascii="Times New Roman" w:hAnsi="Times New Roman" w:cs="Times New Roman"/>
          <w:sz w:val="28"/>
          <w:szCs w:val="20"/>
        </w:rPr>
        <w:t xml:space="preserve">ных лесных участков, строительство которых </w:t>
      </w:r>
      <w:r w:rsidR="00A628DE" w:rsidRPr="009E5E8E">
        <w:rPr>
          <w:rFonts w:ascii="Times New Roman" w:hAnsi="Times New Roman" w:cs="Times New Roman"/>
          <w:sz w:val="28"/>
          <w:szCs w:val="20"/>
        </w:rPr>
        <w:t xml:space="preserve">является </w:t>
      </w:r>
      <w:r w:rsidRPr="009E5E8E">
        <w:rPr>
          <w:rFonts w:ascii="Times New Roman" w:hAnsi="Times New Roman" w:cs="Times New Roman"/>
          <w:sz w:val="28"/>
          <w:szCs w:val="20"/>
        </w:rPr>
        <w:t>затратн</w:t>
      </w:r>
      <w:r w:rsidR="00A628DE" w:rsidRPr="009E5E8E">
        <w:rPr>
          <w:rFonts w:ascii="Times New Roman" w:hAnsi="Times New Roman" w:cs="Times New Roman"/>
          <w:sz w:val="28"/>
          <w:szCs w:val="20"/>
        </w:rPr>
        <w:t>ым</w:t>
      </w:r>
      <w:r w:rsidRPr="009E5E8E">
        <w:rPr>
          <w:rFonts w:ascii="Times New Roman" w:hAnsi="Times New Roman" w:cs="Times New Roman"/>
          <w:sz w:val="28"/>
          <w:szCs w:val="20"/>
        </w:rPr>
        <w:t xml:space="preserve"> для лес</w:t>
      </w:r>
      <w:r w:rsidRPr="009E5E8E">
        <w:rPr>
          <w:rFonts w:ascii="Times New Roman" w:hAnsi="Times New Roman" w:cs="Times New Roman"/>
          <w:sz w:val="28"/>
          <w:szCs w:val="20"/>
        </w:rPr>
        <w:t>о</w:t>
      </w:r>
      <w:r w:rsidRPr="009E5E8E">
        <w:rPr>
          <w:rFonts w:ascii="Times New Roman" w:hAnsi="Times New Roman" w:cs="Times New Roman"/>
          <w:sz w:val="28"/>
          <w:szCs w:val="20"/>
        </w:rPr>
        <w:t xml:space="preserve">пользователей; 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lastRenderedPageBreak/>
        <w:t>преобладание в составе лесных насаждений малоценных лиственных п</w:t>
      </w:r>
      <w:r w:rsidRPr="009E5E8E">
        <w:rPr>
          <w:rFonts w:ascii="Times New Roman" w:hAnsi="Times New Roman" w:cs="Times New Roman"/>
          <w:sz w:val="28"/>
          <w:szCs w:val="20"/>
        </w:rPr>
        <w:t>о</w:t>
      </w:r>
      <w:r w:rsidR="00E60780" w:rsidRPr="009E5E8E">
        <w:rPr>
          <w:rFonts w:ascii="Times New Roman" w:hAnsi="Times New Roman" w:cs="Times New Roman"/>
          <w:sz w:val="28"/>
          <w:szCs w:val="20"/>
        </w:rPr>
        <w:t>род;</w:t>
      </w:r>
    </w:p>
    <w:p w:rsidR="00E60780" w:rsidRPr="009E5E8E" w:rsidRDefault="00E60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отсутствие спроса на древесину.</w:t>
      </w:r>
    </w:p>
    <w:p w:rsidR="00470122" w:rsidRPr="009E5E8E" w:rsidRDefault="00470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По плану предусмотрено проведение лесовостановительных мероприятий в 2022 году в объеме 533,9 га в т.ч. посадка лесных культур 231,6 га.</w:t>
      </w:r>
    </w:p>
    <w:p w:rsidR="005F66FF" w:rsidRPr="009E5E8E" w:rsidRDefault="00470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По состоянию на 01.01.2023</w:t>
      </w:r>
      <w:r w:rsidR="005F66FF" w:rsidRPr="009E5E8E">
        <w:rPr>
          <w:rFonts w:ascii="Times New Roman" w:hAnsi="Times New Roman" w:cs="Times New Roman"/>
          <w:sz w:val="28"/>
          <w:szCs w:val="20"/>
        </w:rPr>
        <w:t>:</w:t>
      </w:r>
    </w:p>
    <w:p w:rsidR="007D05F3" w:rsidRPr="009E5E8E" w:rsidRDefault="00470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лесовосстановление сделано на площади 552,9 га, в т.ч. посадка лесных культур выполнена на площади 236,7 га, в т.ч</w:t>
      </w:r>
      <w:proofErr w:type="gramStart"/>
      <w:r w:rsidRPr="009E5E8E">
        <w:rPr>
          <w:rFonts w:ascii="Times New Roman" w:hAnsi="Times New Roman" w:cs="Times New Roman"/>
          <w:sz w:val="28"/>
          <w:szCs w:val="20"/>
        </w:rPr>
        <w:t>.а</w:t>
      </w:r>
      <w:proofErr w:type="gramEnd"/>
      <w:r w:rsidRPr="009E5E8E">
        <w:rPr>
          <w:rFonts w:ascii="Times New Roman" w:hAnsi="Times New Roman" w:cs="Times New Roman"/>
          <w:sz w:val="28"/>
          <w:szCs w:val="20"/>
        </w:rPr>
        <w:t>рендаторами лесных участков – 211,8 га, НОАУ «Лесопожарный центр Новг</w:t>
      </w:r>
      <w:r w:rsidR="005F66FF" w:rsidRPr="009E5E8E">
        <w:rPr>
          <w:rFonts w:ascii="Times New Roman" w:hAnsi="Times New Roman" w:cs="Times New Roman"/>
          <w:sz w:val="28"/>
          <w:szCs w:val="20"/>
        </w:rPr>
        <w:t>ородлес» - 24,9 га;</w:t>
      </w:r>
    </w:p>
    <w:p w:rsidR="007D05F3" w:rsidRPr="009E5E8E" w:rsidRDefault="005F66FF" w:rsidP="0047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у</w:t>
      </w:r>
      <w:r w:rsidR="00470122" w:rsidRPr="009E5E8E">
        <w:rPr>
          <w:rFonts w:ascii="Times New Roman" w:hAnsi="Times New Roman" w:cs="Times New Roman"/>
          <w:sz w:val="28"/>
          <w:szCs w:val="20"/>
        </w:rPr>
        <w:t>ходов за лесными культурами выполнено на площади 753,1 га</w:t>
      </w:r>
      <w:r w:rsidRPr="009E5E8E">
        <w:rPr>
          <w:rFonts w:ascii="Times New Roman" w:hAnsi="Times New Roman" w:cs="Times New Roman"/>
          <w:sz w:val="28"/>
          <w:szCs w:val="20"/>
        </w:rPr>
        <w:t>,</w:t>
      </w:r>
      <w:r w:rsidR="00470122" w:rsidRPr="009E5E8E">
        <w:rPr>
          <w:rFonts w:ascii="Times New Roman" w:hAnsi="Times New Roman" w:cs="Times New Roman"/>
          <w:sz w:val="28"/>
          <w:szCs w:val="20"/>
        </w:rPr>
        <w:t xml:space="preserve"> в т.ч. арендаторами лесных участков </w:t>
      </w:r>
      <w:r w:rsidRPr="009E5E8E">
        <w:rPr>
          <w:rFonts w:ascii="Times New Roman" w:hAnsi="Times New Roman" w:cs="Times New Roman"/>
          <w:sz w:val="28"/>
          <w:szCs w:val="20"/>
        </w:rPr>
        <w:t>- 660,5 га, НОАУ «Лесопожарный центр Новг</w:t>
      </w:r>
      <w:r w:rsidRPr="009E5E8E">
        <w:rPr>
          <w:rFonts w:ascii="Times New Roman" w:hAnsi="Times New Roman" w:cs="Times New Roman"/>
          <w:sz w:val="28"/>
          <w:szCs w:val="20"/>
        </w:rPr>
        <w:t>о</w:t>
      </w:r>
      <w:r w:rsidRPr="009E5E8E">
        <w:rPr>
          <w:rFonts w:ascii="Times New Roman" w:hAnsi="Times New Roman" w:cs="Times New Roman"/>
          <w:sz w:val="28"/>
          <w:szCs w:val="20"/>
        </w:rPr>
        <w:t>родлес» - 92,6 га;</w:t>
      </w:r>
    </w:p>
    <w:p w:rsidR="005F66FF" w:rsidRPr="009E5E8E" w:rsidRDefault="005F66FF" w:rsidP="0047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выполнена подготовка почвы под лесные культуры будущего года на площади 228,9 га, в т.ч. арендаторами лесных участков на площади 215,5 га;</w:t>
      </w:r>
    </w:p>
    <w:p w:rsidR="005F66FF" w:rsidRPr="009E5E8E" w:rsidRDefault="005F66FF" w:rsidP="0047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рубки ухода в молодняках выполнено на площади 649,6 га, в т.ч. аренд</w:t>
      </w:r>
      <w:r w:rsidRPr="009E5E8E">
        <w:rPr>
          <w:rFonts w:ascii="Times New Roman" w:hAnsi="Times New Roman" w:cs="Times New Roman"/>
          <w:sz w:val="28"/>
          <w:szCs w:val="20"/>
        </w:rPr>
        <w:t>а</w:t>
      </w:r>
      <w:r w:rsidRPr="009E5E8E">
        <w:rPr>
          <w:rFonts w:ascii="Times New Roman" w:hAnsi="Times New Roman" w:cs="Times New Roman"/>
          <w:sz w:val="28"/>
          <w:szCs w:val="20"/>
        </w:rPr>
        <w:t>торыми – 440,3 га, НОАУ «Лесопожарный центр Новгородлес» - 209,3 га.</w:t>
      </w:r>
    </w:p>
    <w:p w:rsidR="005F66FF" w:rsidRPr="009E5E8E" w:rsidRDefault="005F66FF" w:rsidP="0047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За 2022 год сделано минерализованных полос в объеме 60,0 км, в т.ч. арендаторами лесных участков – 58 км.</w:t>
      </w:r>
    </w:p>
    <w:p w:rsidR="005F66FF" w:rsidRDefault="005F66FF" w:rsidP="0047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9E5E8E">
        <w:rPr>
          <w:rFonts w:ascii="Times New Roman" w:hAnsi="Times New Roman" w:cs="Times New Roman"/>
          <w:sz w:val="28"/>
          <w:szCs w:val="20"/>
        </w:rPr>
        <w:t>По результатам аукциона на право заключения договора купли-продажи лесных насаждений в целях осуществления заготовки древесины индивидуал</w:t>
      </w:r>
      <w:r w:rsidRPr="009E5E8E">
        <w:rPr>
          <w:rFonts w:ascii="Times New Roman" w:hAnsi="Times New Roman" w:cs="Times New Roman"/>
          <w:sz w:val="28"/>
          <w:szCs w:val="20"/>
        </w:rPr>
        <w:t>ь</w:t>
      </w:r>
      <w:r w:rsidRPr="009E5E8E">
        <w:rPr>
          <w:rFonts w:ascii="Times New Roman" w:hAnsi="Times New Roman" w:cs="Times New Roman"/>
          <w:sz w:val="28"/>
          <w:szCs w:val="20"/>
        </w:rPr>
        <w:t>ными предпринимателями, относящимися к субъектам малого и среднего пре</w:t>
      </w:r>
      <w:r w:rsidRPr="009E5E8E">
        <w:rPr>
          <w:rFonts w:ascii="Times New Roman" w:hAnsi="Times New Roman" w:cs="Times New Roman"/>
          <w:sz w:val="28"/>
          <w:szCs w:val="20"/>
        </w:rPr>
        <w:t>д</w:t>
      </w:r>
      <w:r w:rsidRPr="009E5E8E">
        <w:rPr>
          <w:rFonts w:ascii="Times New Roman" w:hAnsi="Times New Roman" w:cs="Times New Roman"/>
          <w:sz w:val="28"/>
          <w:szCs w:val="20"/>
        </w:rPr>
        <w:t>принимательства</w:t>
      </w:r>
      <w:r w:rsidR="00DD00D8">
        <w:rPr>
          <w:rFonts w:ascii="Times New Roman" w:hAnsi="Times New Roman" w:cs="Times New Roman"/>
          <w:sz w:val="28"/>
          <w:szCs w:val="20"/>
        </w:rPr>
        <w:t>,</w:t>
      </w:r>
      <w:r w:rsidR="003C1B08">
        <w:rPr>
          <w:rFonts w:ascii="Times New Roman" w:hAnsi="Times New Roman" w:cs="Times New Roman"/>
          <w:sz w:val="28"/>
          <w:szCs w:val="20"/>
        </w:rPr>
        <w:t xml:space="preserve"> в соответствии с частью 4 статьи 29.1 Лесного кодекса Ро</w:t>
      </w:r>
      <w:r w:rsidR="003C1B08">
        <w:rPr>
          <w:rFonts w:ascii="Times New Roman" w:hAnsi="Times New Roman" w:cs="Times New Roman"/>
          <w:sz w:val="28"/>
          <w:szCs w:val="20"/>
        </w:rPr>
        <w:t>с</w:t>
      </w:r>
      <w:r w:rsidR="003C1B08">
        <w:rPr>
          <w:rFonts w:ascii="Times New Roman" w:hAnsi="Times New Roman" w:cs="Times New Roman"/>
          <w:sz w:val="28"/>
          <w:szCs w:val="20"/>
        </w:rPr>
        <w:t>сийской Федерации</w:t>
      </w:r>
      <w:r w:rsidR="00813920">
        <w:rPr>
          <w:rFonts w:ascii="Times New Roman" w:hAnsi="Times New Roman" w:cs="Times New Roman"/>
          <w:sz w:val="28"/>
          <w:szCs w:val="20"/>
        </w:rPr>
        <w:t xml:space="preserve"> был заключен договор купли-продажи с объемом заготовки 1,0 тыс</w:t>
      </w:r>
      <w:proofErr w:type="gramStart"/>
      <w:r w:rsidR="00813920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="00813920">
        <w:rPr>
          <w:rFonts w:ascii="Times New Roman" w:hAnsi="Times New Roman" w:cs="Times New Roman"/>
          <w:sz w:val="28"/>
          <w:szCs w:val="20"/>
        </w:rPr>
        <w:t>уб.м</w:t>
      </w:r>
      <w:r w:rsidR="00F310CC">
        <w:rPr>
          <w:rFonts w:ascii="Times New Roman" w:hAnsi="Times New Roman" w:cs="Times New Roman"/>
          <w:sz w:val="28"/>
          <w:szCs w:val="20"/>
        </w:rPr>
        <w:t>.</w:t>
      </w:r>
    </w:p>
    <w:p w:rsidR="003C1B08" w:rsidRPr="009E5E8E" w:rsidRDefault="003C1B08" w:rsidP="00470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12.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b/>
          <w:sz w:val="28"/>
          <w:szCs w:val="28"/>
        </w:rPr>
        <w:t>Уровень жизни населения</w:t>
      </w:r>
    </w:p>
    <w:p w:rsidR="007D05F3" w:rsidRPr="009E5E8E" w:rsidRDefault="0053302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работников крупных и средних организаций Чудовского муниципального района (без субъектов мал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 xml:space="preserve">го предпринимательства) </w:t>
      </w:r>
      <w:r w:rsidR="00B44DB4" w:rsidRPr="009E5E8E">
        <w:rPr>
          <w:rFonts w:ascii="Times New Roman" w:hAnsi="Times New Roman" w:cs="Times New Roman"/>
          <w:sz w:val="28"/>
          <w:szCs w:val="28"/>
        </w:rPr>
        <w:t>в</w:t>
      </w:r>
      <w:r w:rsidRPr="009E5E8E">
        <w:rPr>
          <w:rFonts w:ascii="Times New Roman" w:hAnsi="Times New Roman" w:cs="Times New Roman"/>
          <w:sz w:val="28"/>
          <w:szCs w:val="28"/>
        </w:rPr>
        <w:t xml:space="preserve"> январ</w:t>
      </w:r>
      <w:r w:rsidR="00B44DB4" w:rsidRPr="009E5E8E">
        <w:rPr>
          <w:rFonts w:ascii="Times New Roman" w:hAnsi="Times New Roman" w:cs="Times New Roman"/>
          <w:sz w:val="28"/>
          <w:szCs w:val="28"/>
        </w:rPr>
        <w:t>е</w:t>
      </w:r>
      <w:r w:rsidR="00D37032" w:rsidRPr="009E5E8E">
        <w:rPr>
          <w:rFonts w:ascii="Times New Roman" w:hAnsi="Times New Roman" w:cs="Times New Roman"/>
          <w:sz w:val="28"/>
          <w:szCs w:val="28"/>
        </w:rPr>
        <w:t xml:space="preserve"> - </w:t>
      </w:r>
      <w:r w:rsidR="0077712A">
        <w:rPr>
          <w:rFonts w:ascii="Times New Roman" w:hAnsi="Times New Roman" w:cs="Times New Roman"/>
          <w:sz w:val="28"/>
          <w:szCs w:val="28"/>
        </w:rPr>
        <w:t>ноябре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B44DB4" w:rsidRPr="009E5E8E">
        <w:rPr>
          <w:rFonts w:ascii="Times New Roman" w:hAnsi="Times New Roman" w:cs="Times New Roman"/>
          <w:sz w:val="28"/>
          <w:szCs w:val="28"/>
        </w:rPr>
        <w:t>2022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77712A">
        <w:rPr>
          <w:rFonts w:ascii="Times New Roman" w:hAnsi="Times New Roman" w:cs="Times New Roman"/>
          <w:sz w:val="28"/>
          <w:szCs w:val="28"/>
        </w:rPr>
        <w:t>47807,5</w:t>
      </w:r>
      <w:r w:rsidRPr="009E5E8E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791F3F" w:rsidRPr="009E5E8E">
        <w:rPr>
          <w:rFonts w:ascii="Times New Roman" w:hAnsi="Times New Roman" w:cs="Times New Roman"/>
          <w:sz w:val="28"/>
          <w:szCs w:val="28"/>
        </w:rPr>
        <w:t>112,2</w:t>
      </w:r>
      <w:r w:rsidRPr="009E5E8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D37032"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 xml:space="preserve"> к </w:t>
      </w:r>
      <w:r w:rsidR="00326566" w:rsidRPr="009E5E8E">
        <w:rPr>
          <w:rFonts w:ascii="Times New Roman" w:hAnsi="Times New Roman" w:cs="Times New Roman"/>
          <w:sz w:val="28"/>
          <w:szCs w:val="28"/>
        </w:rPr>
        <w:t>уровню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791F3F" w:rsidRPr="009E5E8E">
        <w:rPr>
          <w:rFonts w:ascii="Times New Roman" w:hAnsi="Times New Roman" w:cs="Times New Roman"/>
          <w:sz w:val="28"/>
          <w:szCs w:val="28"/>
        </w:rPr>
        <w:t xml:space="preserve">соответствующего периода </w:t>
      </w:r>
      <w:r w:rsidRPr="009E5E8E">
        <w:rPr>
          <w:rFonts w:ascii="Times New Roman" w:hAnsi="Times New Roman" w:cs="Times New Roman"/>
          <w:sz w:val="28"/>
          <w:szCs w:val="28"/>
        </w:rPr>
        <w:t>202</w:t>
      </w:r>
      <w:r w:rsidR="00B44DB4" w:rsidRPr="009E5E8E">
        <w:rPr>
          <w:rFonts w:ascii="Times New Roman" w:hAnsi="Times New Roman" w:cs="Times New Roman"/>
          <w:sz w:val="28"/>
          <w:szCs w:val="28"/>
        </w:rPr>
        <w:t>1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D05F3" w:rsidRPr="009E5E8E" w:rsidRDefault="00DC7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Наибольший рост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среднемесячной заработной платы произош</w:t>
      </w:r>
      <w:r w:rsidRPr="009E5E8E">
        <w:rPr>
          <w:rFonts w:ascii="Times New Roman" w:hAnsi="Times New Roman" w:cs="Times New Roman"/>
          <w:sz w:val="28"/>
          <w:szCs w:val="28"/>
        </w:rPr>
        <w:t>е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л в таких сферах как: </w:t>
      </w:r>
      <w:r w:rsidR="006F7544" w:rsidRPr="009E5E8E">
        <w:rPr>
          <w:rFonts w:ascii="Times New Roman" w:hAnsi="Times New Roman" w:cs="Times New Roman"/>
          <w:sz w:val="28"/>
          <w:szCs w:val="28"/>
        </w:rPr>
        <w:t>торговля оптовая и розничная</w:t>
      </w:r>
      <w:r w:rsidR="003D7B87" w:rsidRPr="009E5E8E">
        <w:rPr>
          <w:rFonts w:ascii="Times New Roman" w:hAnsi="Times New Roman" w:cs="Times New Roman"/>
          <w:sz w:val="28"/>
          <w:szCs w:val="28"/>
        </w:rPr>
        <w:t>;</w:t>
      </w:r>
      <w:r w:rsidR="006F7544" w:rsidRPr="009E5E8E">
        <w:rPr>
          <w:rFonts w:ascii="Times New Roman" w:hAnsi="Times New Roman" w:cs="Times New Roman"/>
          <w:sz w:val="28"/>
          <w:szCs w:val="28"/>
        </w:rPr>
        <w:t xml:space="preserve"> ремонт автотранспортных средств, мотоциклов – </w:t>
      </w:r>
      <w:r w:rsidR="0077712A">
        <w:rPr>
          <w:rFonts w:ascii="Times New Roman" w:hAnsi="Times New Roman" w:cs="Times New Roman"/>
          <w:sz w:val="28"/>
          <w:szCs w:val="28"/>
        </w:rPr>
        <w:t>115,5</w:t>
      </w:r>
      <w:r w:rsidR="006F7544" w:rsidRPr="009E5E8E">
        <w:rPr>
          <w:rFonts w:ascii="Times New Roman" w:hAnsi="Times New Roman" w:cs="Times New Roman"/>
          <w:sz w:val="28"/>
          <w:szCs w:val="28"/>
        </w:rPr>
        <w:t xml:space="preserve"> процента, обрабатывающие производства – </w:t>
      </w:r>
      <w:r w:rsidR="0077712A">
        <w:rPr>
          <w:rFonts w:ascii="Times New Roman" w:hAnsi="Times New Roman" w:cs="Times New Roman"/>
          <w:sz w:val="28"/>
          <w:szCs w:val="28"/>
        </w:rPr>
        <w:t>115,0</w:t>
      </w:r>
      <w:r w:rsidR="006F7544" w:rsidRPr="009E5E8E">
        <w:rPr>
          <w:rFonts w:ascii="Times New Roman" w:hAnsi="Times New Roman" w:cs="Times New Roman"/>
          <w:sz w:val="28"/>
          <w:szCs w:val="28"/>
        </w:rPr>
        <w:t xml:space="preserve"> процента,</w:t>
      </w:r>
      <w:r w:rsidR="005920B9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6F7544" w:rsidRPr="009E5E8E">
        <w:rPr>
          <w:rFonts w:ascii="Times New Roman" w:hAnsi="Times New Roman" w:cs="Times New Roman"/>
          <w:sz w:val="28"/>
          <w:szCs w:val="28"/>
        </w:rPr>
        <w:t xml:space="preserve">образование – </w:t>
      </w:r>
      <w:r w:rsidR="0077712A">
        <w:rPr>
          <w:rFonts w:ascii="Times New Roman" w:hAnsi="Times New Roman" w:cs="Times New Roman"/>
          <w:sz w:val="28"/>
          <w:szCs w:val="28"/>
        </w:rPr>
        <w:t>113,5</w:t>
      </w:r>
      <w:r w:rsidR="006F7544" w:rsidRPr="009E5E8E">
        <w:rPr>
          <w:rFonts w:ascii="Times New Roman" w:hAnsi="Times New Roman" w:cs="Times New Roman"/>
          <w:sz w:val="28"/>
          <w:szCs w:val="28"/>
        </w:rPr>
        <w:t xml:space="preserve"> процента, </w:t>
      </w:r>
      <w:r w:rsidR="003D7B87" w:rsidRPr="009E5E8E">
        <w:rPr>
          <w:rFonts w:ascii="Times New Roman" w:hAnsi="Times New Roman" w:cs="Times New Roman"/>
          <w:sz w:val="28"/>
          <w:szCs w:val="28"/>
        </w:rPr>
        <w:t xml:space="preserve">транспортировка и хранение – </w:t>
      </w:r>
      <w:r w:rsidR="0077712A">
        <w:rPr>
          <w:rFonts w:ascii="Times New Roman" w:hAnsi="Times New Roman" w:cs="Times New Roman"/>
          <w:sz w:val="28"/>
          <w:szCs w:val="28"/>
        </w:rPr>
        <w:t>117,1</w:t>
      </w:r>
      <w:r w:rsidR="003D7B87" w:rsidRPr="009E5E8E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53302D" w:rsidRPr="009E5E8E">
        <w:rPr>
          <w:rFonts w:ascii="Times New Roman" w:hAnsi="Times New Roman" w:cs="Times New Roman"/>
          <w:sz w:val="28"/>
          <w:szCs w:val="28"/>
        </w:rPr>
        <w:t>.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Просроченная задолженность по заработной плате по данным Новг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 xml:space="preserve">родстата и промышленных предприятий муниципального района по состоянию на 1 </w:t>
      </w:r>
      <w:r w:rsidR="003D7B87" w:rsidRPr="009E5E8E">
        <w:rPr>
          <w:rFonts w:ascii="Times New Roman" w:hAnsi="Times New Roman" w:cs="Times New Roman"/>
          <w:sz w:val="28"/>
          <w:szCs w:val="28"/>
        </w:rPr>
        <w:t>декабря</w:t>
      </w:r>
      <w:r w:rsidRPr="009E5E8E">
        <w:rPr>
          <w:rFonts w:ascii="Times New Roman" w:hAnsi="Times New Roman" w:cs="Times New Roman"/>
          <w:sz w:val="28"/>
          <w:szCs w:val="28"/>
        </w:rPr>
        <w:t xml:space="preserve"> 2022 года отсутствует.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Чудовский муниципальный район по среднемесячной начисленной зар</w:t>
      </w:r>
      <w:r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 xml:space="preserve">ботной плате одного работника занимает </w:t>
      </w:r>
      <w:r w:rsidR="00977C40" w:rsidRPr="009E5E8E">
        <w:rPr>
          <w:rFonts w:ascii="Times New Roman" w:hAnsi="Times New Roman" w:cs="Times New Roman"/>
          <w:sz w:val="28"/>
          <w:szCs w:val="28"/>
        </w:rPr>
        <w:t>4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место среди муниципальных рай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 xml:space="preserve">нов Новгородской области 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 xml:space="preserve"> рейтинговой оценки муниципальных обр</w:t>
      </w:r>
      <w:r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>зований Новгородской области.</w:t>
      </w:r>
    </w:p>
    <w:p w:rsidR="003F6127" w:rsidRDefault="003F61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13. Занятость населения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lastRenderedPageBreak/>
        <w:t xml:space="preserve">По состоянию на </w:t>
      </w:r>
      <w:r w:rsidR="000D78D0" w:rsidRPr="009E5E8E">
        <w:rPr>
          <w:rFonts w:ascii="Times New Roman" w:hAnsi="Times New Roman" w:cs="Times New Roman"/>
          <w:sz w:val="28"/>
          <w:szCs w:val="28"/>
        </w:rPr>
        <w:t>0</w:t>
      </w:r>
      <w:r w:rsidR="00AC5921" w:rsidRPr="009E5E8E">
        <w:rPr>
          <w:rFonts w:ascii="Times New Roman" w:hAnsi="Times New Roman" w:cs="Times New Roman"/>
          <w:sz w:val="28"/>
          <w:szCs w:val="28"/>
        </w:rPr>
        <w:t>1</w:t>
      </w:r>
      <w:r w:rsidRPr="009E5E8E">
        <w:rPr>
          <w:rFonts w:ascii="Times New Roman" w:hAnsi="Times New Roman" w:cs="Times New Roman"/>
          <w:sz w:val="28"/>
          <w:szCs w:val="28"/>
        </w:rPr>
        <w:t>.</w:t>
      </w:r>
      <w:r w:rsidR="00EF2A53">
        <w:rPr>
          <w:rFonts w:ascii="Times New Roman" w:hAnsi="Times New Roman" w:cs="Times New Roman"/>
          <w:sz w:val="28"/>
          <w:szCs w:val="28"/>
        </w:rPr>
        <w:t>01</w:t>
      </w:r>
      <w:r w:rsidRPr="009E5E8E">
        <w:rPr>
          <w:rFonts w:ascii="Times New Roman" w:hAnsi="Times New Roman" w:cs="Times New Roman"/>
          <w:sz w:val="28"/>
          <w:szCs w:val="28"/>
        </w:rPr>
        <w:t>.202</w:t>
      </w:r>
      <w:r w:rsidR="00EF2A53">
        <w:rPr>
          <w:rFonts w:ascii="Times New Roman" w:hAnsi="Times New Roman" w:cs="Times New Roman"/>
          <w:sz w:val="28"/>
          <w:szCs w:val="28"/>
        </w:rPr>
        <w:t>3</w:t>
      </w:r>
      <w:r w:rsidRPr="009E5E8E">
        <w:rPr>
          <w:rFonts w:ascii="Times New Roman" w:hAnsi="Times New Roman" w:cs="Times New Roman"/>
          <w:sz w:val="28"/>
          <w:szCs w:val="28"/>
        </w:rPr>
        <w:t xml:space="preserve"> уровень безработицы по Чудовскому мун</w:t>
      </w:r>
      <w:r w:rsidRPr="009E5E8E">
        <w:rPr>
          <w:rFonts w:ascii="Times New Roman" w:hAnsi="Times New Roman" w:cs="Times New Roman"/>
          <w:sz w:val="28"/>
          <w:szCs w:val="28"/>
        </w:rPr>
        <w:t>и</w:t>
      </w:r>
      <w:r w:rsidRPr="009E5E8E">
        <w:rPr>
          <w:rFonts w:ascii="Times New Roman" w:hAnsi="Times New Roman" w:cs="Times New Roman"/>
          <w:sz w:val="28"/>
          <w:szCs w:val="28"/>
        </w:rPr>
        <w:t xml:space="preserve">ципальному району составил </w:t>
      </w:r>
      <w:r w:rsidR="001752B8" w:rsidRPr="009E5E8E">
        <w:rPr>
          <w:rFonts w:ascii="Times New Roman" w:hAnsi="Times New Roman" w:cs="Times New Roman"/>
          <w:sz w:val="28"/>
          <w:szCs w:val="28"/>
        </w:rPr>
        <w:t>0,86</w:t>
      </w:r>
      <w:r w:rsidRPr="009E5E8E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E2435C" w:rsidRPr="009E5E8E">
        <w:rPr>
          <w:rFonts w:ascii="Times New Roman" w:hAnsi="Times New Roman" w:cs="Times New Roman"/>
          <w:sz w:val="28"/>
          <w:szCs w:val="28"/>
        </w:rPr>
        <w:t>т</w:t>
      </w:r>
      <w:r w:rsidR="00B12675"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 xml:space="preserve"> – на учете в службе занятости с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 xml:space="preserve">стоит </w:t>
      </w:r>
      <w:r w:rsidR="001752B8" w:rsidRPr="009E5E8E">
        <w:rPr>
          <w:rFonts w:ascii="Times New Roman" w:hAnsi="Times New Roman" w:cs="Times New Roman"/>
          <w:sz w:val="28"/>
          <w:szCs w:val="28"/>
        </w:rPr>
        <w:t>88</w:t>
      </w:r>
      <w:r w:rsidRPr="009E5E8E">
        <w:rPr>
          <w:rFonts w:ascii="Times New Roman" w:hAnsi="Times New Roman" w:cs="Times New Roman"/>
          <w:sz w:val="28"/>
          <w:szCs w:val="28"/>
        </w:rPr>
        <w:t xml:space="preserve"> чел.</w:t>
      </w:r>
      <w:r w:rsidR="00AC5921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B80324" w:rsidRPr="009E5E8E">
        <w:rPr>
          <w:rFonts w:ascii="Times New Roman" w:hAnsi="Times New Roman" w:cs="Times New Roman"/>
          <w:sz w:val="28"/>
          <w:szCs w:val="28"/>
        </w:rPr>
        <w:t>Отмечается</w:t>
      </w:r>
      <w:r w:rsidR="00AC5921" w:rsidRPr="009E5E8E">
        <w:rPr>
          <w:rFonts w:ascii="Times New Roman" w:hAnsi="Times New Roman" w:cs="Times New Roman"/>
          <w:sz w:val="28"/>
          <w:szCs w:val="28"/>
        </w:rPr>
        <w:t xml:space="preserve"> положительн</w:t>
      </w:r>
      <w:r w:rsidR="00B80324" w:rsidRPr="009E5E8E">
        <w:rPr>
          <w:rFonts w:ascii="Times New Roman" w:hAnsi="Times New Roman" w:cs="Times New Roman"/>
          <w:sz w:val="28"/>
          <w:szCs w:val="28"/>
        </w:rPr>
        <w:t>ая</w:t>
      </w:r>
      <w:r w:rsidR="00AC5921" w:rsidRPr="009E5E8E">
        <w:rPr>
          <w:rFonts w:ascii="Times New Roman" w:hAnsi="Times New Roman" w:cs="Times New Roman"/>
          <w:sz w:val="28"/>
          <w:szCs w:val="28"/>
        </w:rPr>
        <w:t xml:space="preserve"> динамик</w:t>
      </w:r>
      <w:r w:rsidR="00B80324" w:rsidRPr="009E5E8E">
        <w:rPr>
          <w:rFonts w:ascii="Times New Roman" w:hAnsi="Times New Roman" w:cs="Times New Roman"/>
          <w:sz w:val="28"/>
          <w:szCs w:val="28"/>
        </w:rPr>
        <w:t>а</w:t>
      </w:r>
      <w:r w:rsidR="00AC5921" w:rsidRPr="009E5E8E">
        <w:rPr>
          <w:rFonts w:ascii="Times New Roman" w:hAnsi="Times New Roman" w:cs="Times New Roman"/>
          <w:sz w:val="28"/>
          <w:szCs w:val="28"/>
        </w:rPr>
        <w:t xml:space="preserve"> уровня безработицы за</w:t>
      </w:r>
      <w:r w:rsidR="00B12675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7309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C5921" w:rsidRPr="009E5E8E">
        <w:rPr>
          <w:rFonts w:ascii="Times New Roman" w:hAnsi="Times New Roman" w:cs="Times New Roman"/>
          <w:sz w:val="28"/>
          <w:szCs w:val="28"/>
        </w:rPr>
        <w:t>2022 год.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Ур</w:t>
      </w:r>
      <w:r w:rsidR="00AC5921" w:rsidRPr="009E5E8E">
        <w:rPr>
          <w:rFonts w:ascii="Times New Roman" w:hAnsi="Times New Roman" w:cs="Times New Roman"/>
          <w:sz w:val="28"/>
          <w:szCs w:val="28"/>
        </w:rPr>
        <w:t xml:space="preserve">овень трудоустройства составил </w:t>
      </w:r>
      <w:r w:rsidR="0033422C" w:rsidRPr="009E5E8E">
        <w:rPr>
          <w:rFonts w:ascii="Times New Roman" w:hAnsi="Times New Roman" w:cs="Times New Roman"/>
          <w:sz w:val="28"/>
          <w:szCs w:val="28"/>
        </w:rPr>
        <w:t>54,3</w:t>
      </w:r>
      <w:r w:rsidRPr="009E5E8E">
        <w:rPr>
          <w:rFonts w:ascii="Times New Roman" w:hAnsi="Times New Roman" w:cs="Times New Roman"/>
          <w:sz w:val="28"/>
          <w:szCs w:val="28"/>
        </w:rPr>
        <w:t xml:space="preserve"> процента (</w:t>
      </w:r>
      <w:r w:rsidR="009A2FCF" w:rsidRPr="009E5E8E">
        <w:rPr>
          <w:rFonts w:ascii="Times New Roman" w:hAnsi="Times New Roman" w:cs="Times New Roman"/>
          <w:sz w:val="28"/>
          <w:szCs w:val="28"/>
        </w:rPr>
        <w:t xml:space="preserve">в </w:t>
      </w:r>
      <w:r w:rsidRPr="009E5E8E">
        <w:rPr>
          <w:rFonts w:ascii="Times New Roman" w:hAnsi="Times New Roman" w:cs="Times New Roman"/>
          <w:sz w:val="28"/>
          <w:szCs w:val="28"/>
        </w:rPr>
        <w:t>202</w:t>
      </w:r>
      <w:r w:rsidR="00AC5921" w:rsidRPr="009E5E8E">
        <w:rPr>
          <w:rFonts w:ascii="Times New Roman" w:hAnsi="Times New Roman" w:cs="Times New Roman"/>
          <w:sz w:val="28"/>
          <w:szCs w:val="28"/>
        </w:rPr>
        <w:t>1 год</w:t>
      </w:r>
      <w:r w:rsidR="0033422C" w:rsidRPr="009E5E8E">
        <w:rPr>
          <w:rFonts w:ascii="Times New Roman" w:hAnsi="Times New Roman" w:cs="Times New Roman"/>
          <w:sz w:val="28"/>
          <w:szCs w:val="28"/>
        </w:rPr>
        <w:t>у</w:t>
      </w:r>
      <w:r w:rsidR="00AC5921" w:rsidRPr="009E5E8E">
        <w:rPr>
          <w:rFonts w:ascii="Times New Roman" w:hAnsi="Times New Roman" w:cs="Times New Roman"/>
          <w:sz w:val="28"/>
          <w:szCs w:val="28"/>
        </w:rPr>
        <w:t xml:space="preserve"> – </w:t>
      </w:r>
      <w:r w:rsidR="0033422C" w:rsidRPr="009E5E8E">
        <w:rPr>
          <w:rFonts w:ascii="Times New Roman" w:hAnsi="Times New Roman" w:cs="Times New Roman"/>
          <w:sz w:val="28"/>
          <w:szCs w:val="28"/>
        </w:rPr>
        <w:t>59,3</w:t>
      </w:r>
      <w:r w:rsidRPr="009E5E8E">
        <w:rPr>
          <w:rFonts w:ascii="Times New Roman" w:hAnsi="Times New Roman" w:cs="Times New Roman"/>
          <w:sz w:val="28"/>
          <w:szCs w:val="28"/>
        </w:rPr>
        <w:t xml:space="preserve"> пр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цент</w:t>
      </w:r>
      <w:r w:rsidR="0043209A"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>).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E8E">
        <w:rPr>
          <w:rFonts w:ascii="Times New Roman" w:hAnsi="Times New Roman"/>
          <w:sz w:val="28"/>
          <w:szCs w:val="28"/>
        </w:rPr>
        <w:t>Численность безработных граждан моно</w:t>
      </w:r>
      <w:r w:rsidR="009A2FCF" w:rsidRPr="009E5E8E">
        <w:rPr>
          <w:rFonts w:ascii="Times New Roman" w:hAnsi="Times New Roman"/>
          <w:sz w:val="28"/>
          <w:szCs w:val="28"/>
        </w:rPr>
        <w:t xml:space="preserve">города - </w:t>
      </w:r>
      <w:r w:rsidRPr="009E5E8E">
        <w:rPr>
          <w:rFonts w:ascii="Times New Roman" w:hAnsi="Times New Roman"/>
          <w:sz w:val="28"/>
          <w:szCs w:val="28"/>
        </w:rPr>
        <w:t>Грузинское сельское п</w:t>
      </w:r>
      <w:r w:rsidRPr="009E5E8E">
        <w:rPr>
          <w:rFonts w:ascii="Times New Roman" w:hAnsi="Times New Roman"/>
          <w:sz w:val="28"/>
          <w:szCs w:val="28"/>
        </w:rPr>
        <w:t>о</w:t>
      </w:r>
      <w:r w:rsidRPr="009E5E8E">
        <w:rPr>
          <w:rFonts w:ascii="Times New Roman" w:hAnsi="Times New Roman"/>
          <w:sz w:val="28"/>
          <w:szCs w:val="28"/>
        </w:rPr>
        <w:t xml:space="preserve">селение </w:t>
      </w:r>
      <w:r w:rsidR="00AC5921" w:rsidRPr="009E5E8E">
        <w:rPr>
          <w:rFonts w:ascii="Times New Roman" w:hAnsi="Times New Roman"/>
          <w:sz w:val="28"/>
          <w:szCs w:val="28"/>
        </w:rPr>
        <w:t>уменьшил</w:t>
      </w:r>
      <w:r w:rsidR="00B80324" w:rsidRPr="009E5E8E">
        <w:rPr>
          <w:rFonts w:ascii="Times New Roman" w:hAnsi="Times New Roman"/>
          <w:sz w:val="28"/>
          <w:szCs w:val="28"/>
        </w:rPr>
        <w:t>а</w:t>
      </w:r>
      <w:r w:rsidR="00AC5921" w:rsidRPr="009E5E8E">
        <w:rPr>
          <w:rFonts w:ascii="Times New Roman" w:hAnsi="Times New Roman"/>
          <w:sz w:val="28"/>
          <w:szCs w:val="28"/>
        </w:rPr>
        <w:t xml:space="preserve">сь за </w:t>
      </w:r>
      <w:r w:rsidR="004874DB">
        <w:rPr>
          <w:rFonts w:ascii="Times New Roman" w:hAnsi="Times New Roman"/>
          <w:sz w:val="28"/>
          <w:szCs w:val="28"/>
        </w:rPr>
        <w:t>2022 год</w:t>
      </w:r>
      <w:r w:rsidRPr="009E5E8E">
        <w:rPr>
          <w:rFonts w:ascii="Times New Roman" w:hAnsi="Times New Roman"/>
          <w:sz w:val="28"/>
          <w:szCs w:val="28"/>
        </w:rPr>
        <w:t xml:space="preserve"> </w:t>
      </w:r>
      <w:r w:rsidR="00AC5921" w:rsidRPr="009E5E8E">
        <w:rPr>
          <w:rFonts w:ascii="Times New Roman" w:hAnsi="Times New Roman"/>
          <w:sz w:val="28"/>
          <w:szCs w:val="28"/>
          <w:lang w:val="en-US"/>
        </w:rPr>
        <w:t>c</w:t>
      </w:r>
      <w:r w:rsidR="00AC5921" w:rsidRPr="009E5E8E">
        <w:rPr>
          <w:rFonts w:ascii="Times New Roman" w:hAnsi="Times New Roman"/>
          <w:sz w:val="28"/>
          <w:szCs w:val="28"/>
        </w:rPr>
        <w:t xml:space="preserve"> </w:t>
      </w:r>
      <w:r w:rsidRPr="009E5E8E">
        <w:rPr>
          <w:rFonts w:ascii="Times New Roman" w:hAnsi="Times New Roman"/>
          <w:sz w:val="28"/>
          <w:szCs w:val="28"/>
        </w:rPr>
        <w:t>19 чел</w:t>
      </w:r>
      <w:r w:rsidR="00112ACE" w:rsidRPr="009E5E8E">
        <w:rPr>
          <w:rFonts w:ascii="Times New Roman" w:hAnsi="Times New Roman"/>
          <w:sz w:val="28"/>
          <w:szCs w:val="28"/>
        </w:rPr>
        <w:t>.</w:t>
      </w:r>
      <w:r w:rsidR="00AC5921" w:rsidRPr="009E5E8E">
        <w:rPr>
          <w:rFonts w:ascii="Times New Roman" w:hAnsi="Times New Roman"/>
          <w:sz w:val="28"/>
          <w:szCs w:val="28"/>
        </w:rPr>
        <w:t xml:space="preserve"> до </w:t>
      </w:r>
      <w:r w:rsidR="00D67FE2" w:rsidRPr="009E5E8E">
        <w:rPr>
          <w:rFonts w:ascii="Times New Roman" w:hAnsi="Times New Roman"/>
          <w:sz w:val="28"/>
          <w:szCs w:val="28"/>
        </w:rPr>
        <w:t>8</w:t>
      </w:r>
      <w:r w:rsidR="00AC5921" w:rsidRPr="009E5E8E">
        <w:rPr>
          <w:rFonts w:ascii="Times New Roman" w:hAnsi="Times New Roman"/>
          <w:sz w:val="28"/>
          <w:szCs w:val="28"/>
        </w:rPr>
        <w:t xml:space="preserve"> чел., трудоустроено</w:t>
      </w:r>
      <w:r w:rsidR="00D67FE2" w:rsidRPr="009E5E8E">
        <w:rPr>
          <w:rFonts w:ascii="Times New Roman" w:hAnsi="Times New Roman"/>
          <w:sz w:val="28"/>
          <w:szCs w:val="28"/>
        </w:rPr>
        <w:t xml:space="preserve"> 24</w:t>
      </w:r>
      <w:r w:rsidRPr="009E5E8E">
        <w:rPr>
          <w:rFonts w:ascii="Times New Roman" w:hAnsi="Times New Roman"/>
          <w:sz w:val="28"/>
          <w:szCs w:val="28"/>
        </w:rPr>
        <w:t xml:space="preserve"> чел</w:t>
      </w:r>
      <w:r w:rsidR="00112ACE" w:rsidRPr="009E5E8E">
        <w:rPr>
          <w:rFonts w:ascii="Times New Roman" w:hAnsi="Times New Roman"/>
          <w:sz w:val="28"/>
          <w:szCs w:val="28"/>
        </w:rPr>
        <w:t>. (</w:t>
      </w:r>
      <w:r w:rsidR="00865369" w:rsidRPr="009E5E8E">
        <w:rPr>
          <w:rFonts w:ascii="Times New Roman" w:hAnsi="Times New Roman"/>
          <w:sz w:val="28"/>
          <w:szCs w:val="28"/>
        </w:rPr>
        <w:t xml:space="preserve">за </w:t>
      </w:r>
      <w:r w:rsidR="00D67FE2" w:rsidRPr="009E5E8E">
        <w:rPr>
          <w:rFonts w:ascii="Times New Roman" w:hAnsi="Times New Roman" w:cs="Times New Roman"/>
          <w:sz w:val="28"/>
          <w:szCs w:val="28"/>
        </w:rPr>
        <w:t>прошлый</w:t>
      </w:r>
      <w:r w:rsidR="00865369" w:rsidRPr="009E5E8E">
        <w:rPr>
          <w:rFonts w:ascii="Times New Roman" w:hAnsi="Times New Roman" w:cs="Times New Roman"/>
          <w:sz w:val="28"/>
          <w:szCs w:val="28"/>
        </w:rPr>
        <w:t xml:space="preserve"> год </w:t>
      </w:r>
      <w:r w:rsidR="00112ACE" w:rsidRPr="009E5E8E">
        <w:rPr>
          <w:rFonts w:ascii="Times New Roman" w:hAnsi="Times New Roman"/>
          <w:sz w:val="28"/>
          <w:szCs w:val="28"/>
        </w:rPr>
        <w:t xml:space="preserve">– </w:t>
      </w:r>
      <w:r w:rsidR="00E2435C" w:rsidRPr="009E5E8E">
        <w:rPr>
          <w:rFonts w:ascii="Times New Roman" w:hAnsi="Times New Roman"/>
          <w:sz w:val="28"/>
          <w:szCs w:val="28"/>
        </w:rPr>
        <w:t>2</w:t>
      </w:r>
      <w:r w:rsidR="00D67FE2" w:rsidRPr="009E5E8E">
        <w:rPr>
          <w:rFonts w:ascii="Times New Roman" w:hAnsi="Times New Roman"/>
          <w:sz w:val="28"/>
          <w:szCs w:val="28"/>
        </w:rPr>
        <w:t>5</w:t>
      </w:r>
      <w:r w:rsidR="00112ACE" w:rsidRPr="009E5E8E">
        <w:rPr>
          <w:rFonts w:ascii="Times New Roman" w:hAnsi="Times New Roman"/>
          <w:sz w:val="28"/>
          <w:szCs w:val="28"/>
        </w:rPr>
        <w:t xml:space="preserve"> чел.</w:t>
      </w:r>
      <w:r w:rsidRPr="009E5E8E">
        <w:rPr>
          <w:rFonts w:ascii="Times New Roman" w:hAnsi="Times New Roman"/>
          <w:sz w:val="28"/>
          <w:szCs w:val="28"/>
        </w:rPr>
        <w:t>).</w:t>
      </w:r>
    </w:p>
    <w:p w:rsidR="00865369" w:rsidRPr="009E5E8E" w:rsidRDefault="00865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E8E">
        <w:rPr>
          <w:rFonts w:ascii="Times New Roman" w:hAnsi="Times New Roman"/>
          <w:sz w:val="28"/>
          <w:szCs w:val="28"/>
        </w:rPr>
        <w:t xml:space="preserve">За 2022 год сокращено </w:t>
      </w:r>
      <w:r w:rsidR="00A15ED6" w:rsidRPr="009E5E8E">
        <w:rPr>
          <w:rFonts w:ascii="Times New Roman" w:hAnsi="Times New Roman"/>
          <w:sz w:val="28"/>
          <w:szCs w:val="28"/>
        </w:rPr>
        <w:t>48</w:t>
      </w:r>
      <w:r w:rsidRPr="009E5E8E">
        <w:rPr>
          <w:rFonts w:ascii="Times New Roman" w:hAnsi="Times New Roman"/>
          <w:sz w:val="28"/>
          <w:szCs w:val="28"/>
        </w:rPr>
        <w:t xml:space="preserve"> рабочих мест, сокращение проводи</w:t>
      </w:r>
      <w:r w:rsidR="009C58CD" w:rsidRPr="009E5E8E">
        <w:rPr>
          <w:rFonts w:ascii="Times New Roman" w:hAnsi="Times New Roman"/>
          <w:sz w:val="28"/>
          <w:szCs w:val="28"/>
        </w:rPr>
        <w:t xml:space="preserve">ли </w:t>
      </w:r>
      <w:r w:rsidR="00A15ED6" w:rsidRPr="009E5E8E">
        <w:rPr>
          <w:rFonts w:ascii="Times New Roman" w:hAnsi="Times New Roman"/>
          <w:sz w:val="28"/>
          <w:szCs w:val="28"/>
        </w:rPr>
        <w:t>12</w:t>
      </w:r>
      <w:r w:rsidR="009C58CD" w:rsidRPr="009E5E8E">
        <w:rPr>
          <w:rFonts w:ascii="Times New Roman" w:hAnsi="Times New Roman"/>
          <w:sz w:val="28"/>
          <w:szCs w:val="28"/>
        </w:rPr>
        <w:t xml:space="preserve"> раб</w:t>
      </w:r>
      <w:r w:rsidR="009C58CD" w:rsidRPr="009E5E8E">
        <w:rPr>
          <w:rFonts w:ascii="Times New Roman" w:hAnsi="Times New Roman"/>
          <w:sz w:val="28"/>
          <w:szCs w:val="28"/>
        </w:rPr>
        <w:t>о</w:t>
      </w:r>
      <w:r w:rsidR="009C58CD" w:rsidRPr="009E5E8E">
        <w:rPr>
          <w:rFonts w:ascii="Times New Roman" w:hAnsi="Times New Roman"/>
          <w:sz w:val="28"/>
          <w:szCs w:val="28"/>
        </w:rPr>
        <w:t>тодателей</w:t>
      </w:r>
      <w:r w:rsidRPr="009E5E8E">
        <w:rPr>
          <w:rFonts w:ascii="Times New Roman" w:hAnsi="Times New Roman"/>
          <w:sz w:val="28"/>
          <w:szCs w:val="28"/>
        </w:rPr>
        <w:t xml:space="preserve"> (за </w:t>
      </w:r>
      <w:r w:rsidRPr="009E5E8E">
        <w:rPr>
          <w:rFonts w:ascii="Times New Roman" w:hAnsi="Times New Roman" w:cs="Times New Roman"/>
          <w:sz w:val="28"/>
          <w:szCs w:val="28"/>
        </w:rPr>
        <w:t xml:space="preserve">2021 год </w:t>
      </w:r>
      <w:r w:rsidR="00A15ED6" w:rsidRPr="009E5E8E">
        <w:rPr>
          <w:rFonts w:ascii="Times New Roman" w:hAnsi="Times New Roman" w:cs="Times New Roman"/>
          <w:sz w:val="28"/>
          <w:szCs w:val="28"/>
        </w:rPr>
        <w:t>14</w:t>
      </w:r>
      <w:r w:rsidRPr="009E5E8E">
        <w:rPr>
          <w:rFonts w:ascii="Times New Roman" w:hAnsi="Times New Roman" w:cs="Times New Roman"/>
          <w:sz w:val="28"/>
          <w:szCs w:val="28"/>
        </w:rPr>
        <w:t xml:space="preserve"> работодателей сокра</w:t>
      </w:r>
      <w:r w:rsidR="00A15ED6" w:rsidRPr="009E5E8E">
        <w:rPr>
          <w:rFonts w:ascii="Times New Roman" w:hAnsi="Times New Roman" w:cs="Times New Roman"/>
          <w:sz w:val="28"/>
          <w:szCs w:val="28"/>
        </w:rPr>
        <w:t>тили</w:t>
      </w:r>
      <w:r w:rsidRPr="009E5E8E">
        <w:rPr>
          <w:rFonts w:ascii="Times New Roman" w:hAnsi="Times New Roman" w:cs="Times New Roman"/>
          <w:sz w:val="28"/>
          <w:szCs w:val="28"/>
        </w:rPr>
        <w:t xml:space="preserve"> 1</w:t>
      </w:r>
      <w:r w:rsidR="00A15ED6" w:rsidRPr="009E5E8E">
        <w:rPr>
          <w:rFonts w:ascii="Times New Roman" w:hAnsi="Times New Roman" w:cs="Times New Roman"/>
          <w:sz w:val="28"/>
          <w:szCs w:val="28"/>
        </w:rPr>
        <w:t>31</w:t>
      </w:r>
      <w:r w:rsidR="00655A11" w:rsidRPr="009E5E8E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A15ED6" w:rsidRPr="009E5E8E">
        <w:rPr>
          <w:rFonts w:ascii="Times New Roman" w:hAnsi="Times New Roman" w:cs="Times New Roman"/>
          <w:sz w:val="28"/>
          <w:szCs w:val="28"/>
        </w:rPr>
        <w:t>ее</w:t>
      </w:r>
      <w:r w:rsidRPr="009E5E8E">
        <w:rPr>
          <w:rFonts w:ascii="Times New Roman" w:hAnsi="Times New Roman" w:cs="Times New Roman"/>
          <w:sz w:val="28"/>
          <w:szCs w:val="28"/>
        </w:rPr>
        <w:t xml:space="preserve"> мест</w:t>
      </w:r>
      <w:r w:rsidR="00A15ED6"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). В отдел занятости населения Чудовского муниципального района из числа сокраще</w:t>
      </w:r>
      <w:r w:rsidRPr="009E5E8E">
        <w:rPr>
          <w:rFonts w:ascii="Times New Roman" w:hAnsi="Times New Roman" w:cs="Times New Roman"/>
          <w:sz w:val="28"/>
          <w:szCs w:val="28"/>
        </w:rPr>
        <w:t>н</w:t>
      </w:r>
      <w:r w:rsidRPr="009E5E8E">
        <w:rPr>
          <w:rFonts w:ascii="Times New Roman" w:hAnsi="Times New Roman" w:cs="Times New Roman"/>
          <w:sz w:val="28"/>
          <w:szCs w:val="28"/>
        </w:rPr>
        <w:t xml:space="preserve">ных </w:t>
      </w:r>
      <w:r w:rsidR="00101346" w:rsidRPr="009E5E8E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655A11" w:rsidRPr="009E5E8E">
        <w:rPr>
          <w:rFonts w:ascii="Times New Roman" w:hAnsi="Times New Roman" w:cs="Times New Roman"/>
          <w:sz w:val="28"/>
          <w:szCs w:val="28"/>
        </w:rPr>
        <w:t>обратились 2</w:t>
      </w:r>
      <w:r w:rsidR="00A15ED6" w:rsidRPr="009E5E8E">
        <w:rPr>
          <w:rFonts w:ascii="Times New Roman" w:hAnsi="Times New Roman" w:cs="Times New Roman"/>
          <w:sz w:val="28"/>
          <w:szCs w:val="28"/>
        </w:rPr>
        <w:t>4</w:t>
      </w:r>
      <w:r w:rsidRPr="009E5E8E">
        <w:rPr>
          <w:rFonts w:ascii="Times New Roman" w:hAnsi="Times New Roman" w:cs="Times New Roman"/>
          <w:sz w:val="28"/>
          <w:szCs w:val="28"/>
        </w:rPr>
        <w:t xml:space="preserve"> чел</w:t>
      </w:r>
      <w:r w:rsidR="004874DB">
        <w:rPr>
          <w:rFonts w:ascii="Times New Roman" w:hAnsi="Times New Roman" w:cs="Times New Roman"/>
          <w:sz w:val="28"/>
          <w:szCs w:val="28"/>
        </w:rPr>
        <w:t>.</w:t>
      </w:r>
    </w:p>
    <w:p w:rsidR="00D26984" w:rsidRPr="009E5E8E" w:rsidRDefault="00D26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За 2022 год отдел занятости населения Чудовского муниципального ра</w:t>
      </w:r>
      <w:r w:rsidRPr="009E5E8E">
        <w:rPr>
          <w:rFonts w:ascii="Times New Roman" w:hAnsi="Times New Roman" w:cs="Times New Roman"/>
          <w:sz w:val="28"/>
          <w:szCs w:val="28"/>
        </w:rPr>
        <w:t>й</w:t>
      </w:r>
      <w:r w:rsidRPr="009E5E8E">
        <w:rPr>
          <w:rFonts w:ascii="Times New Roman" w:hAnsi="Times New Roman" w:cs="Times New Roman"/>
          <w:sz w:val="28"/>
          <w:szCs w:val="28"/>
        </w:rPr>
        <w:t>она предоставил гражданам следующие государственные услуги:</w:t>
      </w:r>
    </w:p>
    <w:p w:rsidR="00D26984" w:rsidRPr="009E5E8E" w:rsidRDefault="00F95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</w:t>
      </w:r>
      <w:r w:rsidR="00D26984" w:rsidRPr="009E5E8E">
        <w:rPr>
          <w:rFonts w:ascii="Times New Roman" w:hAnsi="Times New Roman" w:cs="Times New Roman"/>
          <w:sz w:val="28"/>
          <w:szCs w:val="28"/>
        </w:rPr>
        <w:t>роведен</w:t>
      </w:r>
      <w:r w:rsidR="00655A11" w:rsidRPr="009E5E8E">
        <w:rPr>
          <w:rFonts w:ascii="Times New Roman" w:hAnsi="Times New Roman" w:cs="Times New Roman"/>
          <w:sz w:val="28"/>
          <w:szCs w:val="28"/>
        </w:rPr>
        <w:t>ы</w:t>
      </w:r>
      <w:r w:rsidR="00D26984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DC7305" w:rsidRPr="009E5E8E">
        <w:rPr>
          <w:rFonts w:ascii="Times New Roman" w:hAnsi="Times New Roman" w:cs="Times New Roman"/>
          <w:sz w:val="28"/>
          <w:szCs w:val="28"/>
        </w:rPr>
        <w:t>4</w:t>
      </w:r>
      <w:r w:rsidR="00D26984" w:rsidRPr="009E5E8E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655A11" w:rsidRPr="009E5E8E">
        <w:rPr>
          <w:rFonts w:ascii="Times New Roman" w:hAnsi="Times New Roman" w:cs="Times New Roman"/>
          <w:sz w:val="28"/>
          <w:szCs w:val="28"/>
        </w:rPr>
        <w:t>и</w:t>
      </w:r>
      <w:r w:rsidR="00D26984" w:rsidRPr="009E5E8E">
        <w:rPr>
          <w:rFonts w:ascii="Times New Roman" w:hAnsi="Times New Roman" w:cs="Times New Roman"/>
          <w:sz w:val="28"/>
          <w:szCs w:val="28"/>
        </w:rPr>
        <w:t xml:space="preserve"> вакансий;</w:t>
      </w:r>
    </w:p>
    <w:p w:rsidR="00D26984" w:rsidRPr="009E5E8E" w:rsidRDefault="00DC7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503</w:t>
      </w:r>
      <w:r w:rsidR="00D26984" w:rsidRPr="009E5E8E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предоставлена услуга по профессиональной ориентации;</w:t>
      </w:r>
    </w:p>
    <w:p w:rsidR="00D26984" w:rsidRPr="009E5E8E" w:rsidRDefault="00DC73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5E8E">
        <w:rPr>
          <w:rFonts w:ascii="Times New Roman" w:hAnsi="Times New Roman" w:cs="Times New Roman"/>
          <w:sz w:val="28"/>
          <w:szCs w:val="28"/>
        </w:rPr>
        <w:t>46</w:t>
      </w:r>
      <w:r w:rsidR="00D26984" w:rsidRPr="009E5E8E">
        <w:rPr>
          <w:rFonts w:ascii="Times New Roman" w:hAnsi="Times New Roman" w:cs="Times New Roman"/>
          <w:sz w:val="28"/>
          <w:szCs w:val="28"/>
        </w:rPr>
        <w:t xml:space="preserve"> безработных граждан направле</w:t>
      </w:r>
      <w:r w:rsidR="00655A11" w:rsidRPr="009E5E8E">
        <w:rPr>
          <w:rFonts w:ascii="Times New Roman" w:hAnsi="Times New Roman" w:cs="Times New Roman"/>
          <w:sz w:val="28"/>
          <w:szCs w:val="28"/>
        </w:rPr>
        <w:t xml:space="preserve">ны на профессиональное обучение, из них </w:t>
      </w:r>
      <w:r w:rsidR="00E243BB" w:rsidRPr="009E5E8E">
        <w:rPr>
          <w:rFonts w:ascii="Times New Roman" w:hAnsi="Times New Roman" w:cs="Times New Roman"/>
          <w:sz w:val="28"/>
          <w:szCs w:val="28"/>
        </w:rPr>
        <w:t>28</w:t>
      </w:r>
      <w:r w:rsidR="00655A11" w:rsidRPr="009E5E8E">
        <w:rPr>
          <w:rFonts w:ascii="Times New Roman" w:hAnsi="Times New Roman" w:cs="Times New Roman"/>
          <w:sz w:val="28"/>
          <w:szCs w:val="28"/>
        </w:rPr>
        <w:t xml:space="preserve"> чел. трудоустроились;</w:t>
      </w:r>
      <w:proofErr w:type="gramEnd"/>
    </w:p>
    <w:p w:rsidR="00D26984" w:rsidRPr="009E5E8E" w:rsidRDefault="00E2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13</w:t>
      </w:r>
      <w:r w:rsidR="00D26984" w:rsidRPr="009E5E8E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предоставлено трудоустройство на общ</w:t>
      </w:r>
      <w:r w:rsidR="00D26984" w:rsidRPr="009E5E8E">
        <w:rPr>
          <w:rFonts w:ascii="Times New Roman" w:hAnsi="Times New Roman" w:cs="Times New Roman"/>
          <w:sz w:val="28"/>
          <w:szCs w:val="28"/>
        </w:rPr>
        <w:t>е</w:t>
      </w:r>
      <w:r w:rsidR="00D26984" w:rsidRPr="009E5E8E">
        <w:rPr>
          <w:rFonts w:ascii="Times New Roman" w:hAnsi="Times New Roman" w:cs="Times New Roman"/>
          <w:sz w:val="28"/>
          <w:szCs w:val="28"/>
        </w:rPr>
        <w:t>ственные работы;</w:t>
      </w:r>
    </w:p>
    <w:p w:rsidR="00D26984" w:rsidRPr="009E5E8E" w:rsidRDefault="00F95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о</w:t>
      </w:r>
      <w:r w:rsidR="00D26984" w:rsidRPr="009E5E8E">
        <w:rPr>
          <w:rFonts w:ascii="Times New Roman" w:hAnsi="Times New Roman" w:cs="Times New Roman"/>
          <w:sz w:val="28"/>
          <w:szCs w:val="28"/>
        </w:rPr>
        <w:t>казана 1 услуга по временному трудоустройству безработных граждан</w:t>
      </w:r>
      <w:r w:rsidR="00D74A8D" w:rsidRPr="009E5E8E">
        <w:rPr>
          <w:rFonts w:ascii="Times New Roman" w:hAnsi="Times New Roman" w:cs="Times New Roman"/>
          <w:sz w:val="28"/>
          <w:szCs w:val="28"/>
        </w:rPr>
        <w:t>,</w:t>
      </w:r>
      <w:r w:rsidR="00D26984" w:rsidRPr="009E5E8E">
        <w:rPr>
          <w:rFonts w:ascii="Times New Roman" w:hAnsi="Times New Roman" w:cs="Times New Roman"/>
          <w:sz w:val="28"/>
          <w:szCs w:val="28"/>
        </w:rPr>
        <w:t xml:space="preserve"> испытывающих трудности в поиске работы;</w:t>
      </w:r>
    </w:p>
    <w:p w:rsidR="00D26984" w:rsidRPr="009E5E8E" w:rsidRDefault="00F95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</w:t>
      </w:r>
      <w:r w:rsidR="00D26984" w:rsidRPr="009E5E8E">
        <w:rPr>
          <w:rFonts w:ascii="Times New Roman" w:hAnsi="Times New Roman" w:cs="Times New Roman"/>
          <w:sz w:val="28"/>
          <w:szCs w:val="28"/>
        </w:rPr>
        <w:t xml:space="preserve">редоставлена услуга </w:t>
      </w:r>
      <w:r w:rsidR="00F05F08" w:rsidRPr="009E5E8E">
        <w:rPr>
          <w:rFonts w:ascii="Times New Roman" w:hAnsi="Times New Roman" w:cs="Times New Roman"/>
          <w:sz w:val="28"/>
          <w:szCs w:val="28"/>
        </w:rPr>
        <w:t>11</w:t>
      </w:r>
      <w:r w:rsidR="0070351F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D26984" w:rsidRPr="009E5E8E">
        <w:rPr>
          <w:rFonts w:ascii="Times New Roman" w:hAnsi="Times New Roman" w:cs="Times New Roman"/>
          <w:sz w:val="28"/>
          <w:szCs w:val="28"/>
        </w:rPr>
        <w:t>безработн</w:t>
      </w:r>
      <w:r w:rsidR="0070351F" w:rsidRPr="009E5E8E">
        <w:rPr>
          <w:rFonts w:ascii="Times New Roman" w:hAnsi="Times New Roman" w:cs="Times New Roman"/>
          <w:sz w:val="28"/>
          <w:szCs w:val="28"/>
        </w:rPr>
        <w:t>ы</w:t>
      </w:r>
      <w:r w:rsidR="00D26984" w:rsidRPr="009E5E8E">
        <w:rPr>
          <w:rFonts w:ascii="Times New Roman" w:hAnsi="Times New Roman" w:cs="Times New Roman"/>
          <w:sz w:val="28"/>
          <w:szCs w:val="28"/>
        </w:rPr>
        <w:t>м граждан</w:t>
      </w:r>
      <w:r w:rsidR="0070351F" w:rsidRPr="009E5E8E">
        <w:rPr>
          <w:rFonts w:ascii="Times New Roman" w:hAnsi="Times New Roman" w:cs="Times New Roman"/>
          <w:sz w:val="28"/>
          <w:szCs w:val="28"/>
        </w:rPr>
        <w:t>ам</w:t>
      </w:r>
      <w:r w:rsidR="00D26984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>по содействию самоз</w:t>
      </w:r>
      <w:r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 xml:space="preserve">нятости, </w:t>
      </w:r>
      <w:r w:rsidR="00F05F08" w:rsidRPr="009E5E8E">
        <w:rPr>
          <w:rFonts w:ascii="Times New Roman" w:hAnsi="Times New Roman" w:cs="Times New Roman"/>
          <w:sz w:val="28"/>
          <w:szCs w:val="28"/>
        </w:rPr>
        <w:t>3</w:t>
      </w:r>
      <w:r w:rsidR="0070351F" w:rsidRPr="009E5E8E">
        <w:rPr>
          <w:rFonts w:ascii="Times New Roman" w:hAnsi="Times New Roman" w:cs="Times New Roman"/>
          <w:sz w:val="28"/>
          <w:szCs w:val="28"/>
        </w:rPr>
        <w:t xml:space="preserve"> гражданам </w:t>
      </w:r>
      <w:r w:rsidRPr="009E5E8E">
        <w:rPr>
          <w:rFonts w:ascii="Times New Roman" w:hAnsi="Times New Roman" w:cs="Times New Roman"/>
          <w:sz w:val="28"/>
          <w:szCs w:val="28"/>
        </w:rPr>
        <w:t xml:space="preserve">выдана финансовая помощь в размере </w:t>
      </w:r>
      <w:r w:rsidR="00F05F08" w:rsidRPr="009E5E8E">
        <w:rPr>
          <w:rFonts w:ascii="Times New Roman" w:hAnsi="Times New Roman" w:cs="Times New Roman"/>
          <w:sz w:val="28"/>
          <w:szCs w:val="28"/>
        </w:rPr>
        <w:t>356808</w:t>
      </w:r>
      <w:r w:rsidR="00D74A8D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>руб.</w:t>
      </w:r>
      <w:r w:rsidR="0070351F" w:rsidRPr="009E5E8E">
        <w:rPr>
          <w:rFonts w:ascii="Times New Roman" w:hAnsi="Times New Roman" w:cs="Times New Roman"/>
          <w:sz w:val="28"/>
          <w:szCs w:val="28"/>
        </w:rPr>
        <w:t xml:space="preserve"> на ра</w:t>
      </w:r>
      <w:r w:rsidR="0070351F" w:rsidRPr="009E5E8E">
        <w:rPr>
          <w:rFonts w:ascii="Times New Roman" w:hAnsi="Times New Roman" w:cs="Times New Roman"/>
          <w:sz w:val="28"/>
          <w:szCs w:val="28"/>
        </w:rPr>
        <w:t>з</w:t>
      </w:r>
      <w:r w:rsidR="0070351F" w:rsidRPr="009E5E8E">
        <w:rPr>
          <w:rFonts w:ascii="Times New Roman" w:hAnsi="Times New Roman" w:cs="Times New Roman"/>
          <w:sz w:val="28"/>
          <w:szCs w:val="28"/>
        </w:rPr>
        <w:t>витие собственного дела</w:t>
      </w:r>
      <w:r w:rsidRPr="009E5E8E">
        <w:rPr>
          <w:rFonts w:ascii="Times New Roman" w:hAnsi="Times New Roman" w:cs="Times New Roman"/>
          <w:sz w:val="28"/>
          <w:szCs w:val="28"/>
        </w:rPr>
        <w:t>;</w:t>
      </w:r>
    </w:p>
    <w:p w:rsidR="00F95092" w:rsidRPr="009E5E8E" w:rsidRDefault="001B42CD" w:rsidP="00703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45</w:t>
      </w:r>
      <w:r w:rsidR="00F95092" w:rsidRPr="009E5E8E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предоставлена услуга по психологической поддержке;</w:t>
      </w:r>
    </w:p>
    <w:p w:rsidR="00F95092" w:rsidRPr="009E5E8E" w:rsidRDefault="001B4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45</w:t>
      </w:r>
      <w:r w:rsidR="00F95092" w:rsidRPr="009E5E8E">
        <w:rPr>
          <w:rFonts w:ascii="Times New Roman" w:hAnsi="Times New Roman" w:cs="Times New Roman"/>
          <w:sz w:val="28"/>
          <w:szCs w:val="28"/>
        </w:rPr>
        <w:t xml:space="preserve"> безработным гражданам предоставлена услуга по социальной адапт</w:t>
      </w:r>
      <w:r w:rsidR="00F95092" w:rsidRPr="009E5E8E">
        <w:rPr>
          <w:rFonts w:ascii="Times New Roman" w:hAnsi="Times New Roman" w:cs="Times New Roman"/>
          <w:sz w:val="28"/>
          <w:szCs w:val="28"/>
        </w:rPr>
        <w:t>а</w:t>
      </w:r>
      <w:r w:rsidR="00F95092" w:rsidRPr="009E5E8E">
        <w:rPr>
          <w:rFonts w:ascii="Times New Roman" w:hAnsi="Times New Roman" w:cs="Times New Roman"/>
          <w:sz w:val="28"/>
          <w:szCs w:val="28"/>
        </w:rPr>
        <w:t>ции на рынке труда;</w:t>
      </w:r>
    </w:p>
    <w:p w:rsidR="00F95092" w:rsidRPr="009E5E8E" w:rsidRDefault="00FA1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6</w:t>
      </w:r>
      <w:r w:rsidR="00F95092" w:rsidRPr="009E5E8E">
        <w:rPr>
          <w:rFonts w:ascii="Times New Roman" w:hAnsi="Times New Roman" w:cs="Times New Roman"/>
          <w:sz w:val="28"/>
          <w:szCs w:val="28"/>
        </w:rPr>
        <w:t xml:space="preserve"> безработным гражданам, имеющим инвалидность, была оказана п</w:t>
      </w:r>
      <w:r w:rsidR="00F95092" w:rsidRPr="009E5E8E">
        <w:rPr>
          <w:rFonts w:ascii="Times New Roman" w:hAnsi="Times New Roman" w:cs="Times New Roman"/>
          <w:sz w:val="28"/>
          <w:szCs w:val="28"/>
        </w:rPr>
        <w:t>о</w:t>
      </w:r>
      <w:r w:rsidR="00F95092" w:rsidRPr="009E5E8E">
        <w:rPr>
          <w:rFonts w:ascii="Times New Roman" w:hAnsi="Times New Roman" w:cs="Times New Roman"/>
          <w:sz w:val="28"/>
          <w:szCs w:val="28"/>
        </w:rPr>
        <w:t xml:space="preserve">мощь в регистрации на платформе </w:t>
      </w:r>
      <w:r w:rsidR="00F95092" w:rsidRPr="009E5E8E">
        <w:rPr>
          <w:rFonts w:ascii="Times New Roman" w:hAnsi="Times New Roman" w:cs="Times New Roman"/>
          <w:sz w:val="28"/>
          <w:szCs w:val="28"/>
          <w:lang w:val="en-US"/>
        </w:rPr>
        <w:t>Evlend</w:t>
      </w:r>
      <w:r w:rsidR="00F95092" w:rsidRPr="009E5E8E">
        <w:rPr>
          <w:rFonts w:ascii="Times New Roman" w:hAnsi="Times New Roman" w:cs="Times New Roman"/>
          <w:sz w:val="28"/>
          <w:szCs w:val="28"/>
        </w:rPr>
        <w:t xml:space="preserve"> и в составлении Портфолио;</w:t>
      </w:r>
    </w:p>
    <w:p w:rsidR="00F95092" w:rsidRPr="009E5E8E" w:rsidRDefault="00FA1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5 безработных граждан направлены на пенсию, 2</w:t>
      </w:r>
      <w:r w:rsidR="00F95092" w:rsidRPr="009E5E8E">
        <w:rPr>
          <w:rFonts w:ascii="Times New Roman" w:hAnsi="Times New Roman" w:cs="Times New Roman"/>
          <w:sz w:val="28"/>
          <w:szCs w:val="28"/>
        </w:rPr>
        <w:t xml:space="preserve"> безработны</w:t>
      </w:r>
      <w:r w:rsidRPr="009E5E8E">
        <w:rPr>
          <w:rFonts w:ascii="Times New Roman" w:hAnsi="Times New Roman" w:cs="Times New Roman"/>
          <w:sz w:val="28"/>
          <w:szCs w:val="28"/>
        </w:rPr>
        <w:t>х</w:t>
      </w:r>
      <w:r w:rsidR="00F95092" w:rsidRPr="009E5E8E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95092" w:rsidRPr="009E5E8E">
        <w:rPr>
          <w:rFonts w:ascii="Times New Roman" w:hAnsi="Times New Roman" w:cs="Times New Roman"/>
          <w:sz w:val="28"/>
          <w:szCs w:val="28"/>
        </w:rPr>
        <w:t>и</w:t>
      </w:r>
      <w:r w:rsidR="00F95092" w:rsidRPr="009E5E8E">
        <w:rPr>
          <w:rFonts w:ascii="Times New Roman" w:hAnsi="Times New Roman" w:cs="Times New Roman"/>
          <w:sz w:val="28"/>
          <w:szCs w:val="28"/>
        </w:rPr>
        <w:t>н</w:t>
      </w:r>
      <w:r w:rsidRPr="009E5E8E">
        <w:rPr>
          <w:rFonts w:ascii="Times New Roman" w:hAnsi="Times New Roman" w:cs="Times New Roman"/>
          <w:sz w:val="28"/>
          <w:szCs w:val="28"/>
        </w:rPr>
        <w:t>а</w:t>
      </w:r>
      <w:r w:rsidR="00F95092" w:rsidRPr="009E5E8E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Pr="009E5E8E">
        <w:rPr>
          <w:rFonts w:ascii="Times New Roman" w:hAnsi="Times New Roman" w:cs="Times New Roman"/>
          <w:sz w:val="28"/>
          <w:szCs w:val="28"/>
        </w:rPr>
        <w:t>ы</w:t>
      </w:r>
      <w:r w:rsidR="00F95092" w:rsidRPr="009E5E8E">
        <w:rPr>
          <w:rFonts w:ascii="Times New Roman" w:hAnsi="Times New Roman" w:cs="Times New Roman"/>
          <w:sz w:val="28"/>
          <w:szCs w:val="28"/>
        </w:rPr>
        <w:t xml:space="preserve"> на досрочную пенсию по направлению отдела занято</w:t>
      </w:r>
      <w:r w:rsidR="0070351F" w:rsidRPr="009E5E8E">
        <w:rPr>
          <w:rFonts w:ascii="Times New Roman" w:hAnsi="Times New Roman" w:cs="Times New Roman"/>
          <w:sz w:val="28"/>
          <w:szCs w:val="28"/>
        </w:rPr>
        <w:t>сти насел</w:t>
      </w:r>
      <w:r w:rsidR="0070351F" w:rsidRPr="009E5E8E">
        <w:rPr>
          <w:rFonts w:ascii="Times New Roman" w:hAnsi="Times New Roman" w:cs="Times New Roman"/>
          <w:sz w:val="28"/>
          <w:szCs w:val="28"/>
        </w:rPr>
        <w:t>е</w:t>
      </w:r>
      <w:r w:rsidR="0070351F" w:rsidRPr="009E5E8E">
        <w:rPr>
          <w:rFonts w:ascii="Times New Roman" w:hAnsi="Times New Roman" w:cs="Times New Roman"/>
          <w:sz w:val="28"/>
          <w:szCs w:val="28"/>
        </w:rPr>
        <w:t>ния Чудовского района;</w:t>
      </w:r>
    </w:p>
    <w:p w:rsidR="0070351F" w:rsidRPr="009E5E8E" w:rsidRDefault="00703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оказана услуга по временному трудоустройству несовершеннолетних граждан</w:t>
      </w:r>
      <w:r w:rsidR="00655A11" w:rsidRPr="009E5E8E">
        <w:rPr>
          <w:rFonts w:ascii="Times New Roman" w:hAnsi="Times New Roman" w:cs="Times New Roman"/>
          <w:sz w:val="28"/>
          <w:szCs w:val="28"/>
        </w:rPr>
        <w:t xml:space="preserve"> от 14 до 18 лет в количестве 122 чел.</w:t>
      </w:r>
      <w:r w:rsidRPr="009E5E8E">
        <w:rPr>
          <w:rFonts w:ascii="Times New Roman" w:hAnsi="Times New Roman" w:cs="Times New Roman"/>
          <w:sz w:val="28"/>
          <w:szCs w:val="28"/>
        </w:rPr>
        <w:t>, выплачена материальная помощь по 1200,0 руб</w:t>
      </w:r>
      <w:r w:rsidR="00B80324" w:rsidRPr="009E5E8E">
        <w:rPr>
          <w:rFonts w:ascii="Times New Roman" w:hAnsi="Times New Roman" w:cs="Times New Roman"/>
          <w:sz w:val="28"/>
          <w:szCs w:val="28"/>
        </w:rPr>
        <w:t>.</w:t>
      </w:r>
      <w:r w:rsidRPr="009E5E8E">
        <w:rPr>
          <w:rFonts w:ascii="Times New Roman" w:hAnsi="Times New Roman" w:cs="Times New Roman"/>
          <w:sz w:val="28"/>
          <w:szCs w:val="28"/>
        </w:rPr>
        <w:t xml:space="preserve"> каждому.</w:t>
      </w:r>
    </w:p>
    <w:p w:rsidR="00391724" w:rsidRPr="009E5E8E" w:rsidRDefault="00391724" w:rsidP="00391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Проводится работа с работодателями, осуществляющими свою деятел</w:t>
      </w:r>
      <w:r w:rsidRPr="009E5E8E">
        <w:rPr>
          <w:rFonts w:ascii="Times New Roman" w:hAnsi="Times New Roman" w:cs="Times New Roman"/>
          <w:sz w:val="28"/>
          <w:szCs w:val="28"/>
        </w:rPr>
        <w:t>ь</w:t>
      </w:r>
      <w:r w:rsidRPr="009E5E8E">
        <w:rPr>
          <w:rFonts w:ascii="Times New Roman" w:hAnsi="Times New Roman" w:cs="Times New Roman"/>
          <w:sz w:val="28"/>
          <w:szCs w:val="28"/>
        </w:rPr>
        <w:t>ность на территории Чудовского муниципального района по регистрации на портале «Работа в России» для предоставления услуг и отчетов в электронном виде. С 01.01.2022 работодатели Чудовского района подают сведения о рабочих местах, а так же о квотируемых рабочих местах на портале «Работа России».</w:t>
      </w:r>
    </w:p>
    <w:p w:rsidR="00884D32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lastRenderedPageBreak/>
        <w:t>Проводится разъяснительная работа с работодателями о государственной поддержк</w:t>
      </w:r>
      <w:r w:rsidR="00D74A8D" w:rsidRPr="009E5E8E">
        <w:rPr>
          <w:rFonts w:ascii="Times New Roman" w:hAnsi="Times New Roman" w:cs="Times New Roman"/>
          <w:sz w:val="28"/>
          <w:szCs w:val="28"/>
        </w:rPr>
        <w:t>е</w:t>
      </w:r>
      <w:r w:rsidRPr="009E5E8E">
        <w:rPr>
          <w:rFonts w:ascii="Times New Roman" w:hAnsi="Times New Roman" w:cs="Times New Roman"/>
          <w:sz w:val="28"/>
          <w:szCs w:val="28"/>
        </w:rPr>
        <w:t xml:space="preserve"> при трудоустройстве безработных граждан </w:t>
      </w:r>
      <w:r w:rsidR="00884D32" w:rsidRPr="009E5E8E">
        <w:rPr>
          <w:rFonts w:ascii="Times New Roman" w:hAnsi="Times New Roman" w:cs="Times New Roman"/>
          <w:sz w:val="28"/>
          <w:szCs w:val="28"/>
        </w:rPr>
        <w:t>согласно:</w:t>
      </w:r>
    </w:p>
    <w:p w:rsidR="00884D32" w:rsidRPr="009E5E8E" w:rsidRDefault="001F7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5E8E">
        <w:rPr>
          <w:rFonts w:ascii="Times New Roman" w:hAnsi="Times New Roman" w:cs="Times New Roman"/>
          <w:sz w:val="28"/>
          <w:szCs w:val="28"/>
        </w:rPr>
        <w:t>п</w:t>
      </w:r>
      <w:r w:rsidR="00884D32" w:rsidRPr="009E5E8E">
        <w:rPr>
          <w:rFonts w:ascii="Times New Roman" w:hAnsi="Times New Roman" w:cs="Times New Roman"/>
          <w:sz w:val="28"/>
          <w:szCs w:val="28"/>
        </w:rPr>
        <w:t>остановлени</w:t>
      </w:r>
      <w:r w:rsidR="00EF30C9" w:rsidRPr="009E5E8E">
        <w:rPr>
          <w:rFonts w:ascii="Times New Roman" w:hAnsi="Times New Roman" w:cs="Times New Roman"/>
          <w:sz w:val="28"/>
          <w:szCs w:val="28"/>
        </w:rPr>
        <w:t>ю</w:t>
      </w:r>
      <w:r w:rsidR="00884D32" w:rsidRPr="009E5E8E">
        <w:rPr>
          <w:rFonts w:ascii="Times New Roman" w:hAnsi="Times New Roman" w:cs="Times New Roman"/>
          <w:sz w:val="28"/>
          <w:szCs w:val="28"/>
        </w:rPr>
        <w:t xml:space="preserve"> Правительства Новгородской области от 30 марта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4874D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84D32" w:rsidRPr="009E5E8E">
        <w:rPr>
          <w:rFonts w:ascii="Times New Roman" w:hAnsi="Times New Roman" w:cs="Times New Roman"/>
          <w:sz w:val="28"/>
          <w:szCs w:val="28"/>
        </w:rPr>
        <w:t>2022 г</w:t>
      </w:r>
      <w:r w:rsidR="00F95DBB" w:rsidRPr="009E5E8E">
        <w:rPr>
          <w:rFonts w:ascii="Times New Roman" w:hAnsi="Times New Roman" w:cs="Times New Roman"/>
          <w:sz w:val="28"/>
          <w:szCs w:val="28"/>
        </w:rPr>
        <w:t>ода</w:t>
      </w:r>
      <w:r w:rsidR="00884D32" w:rsidRPr="009E5E8E">
        <w:rPr>
          <w:rFonts w:ascii="Times New Roman" w:hAnsi="Times New Roman" w:cs="Times New Roman"/>
          <w:sz w:val="28"/>
          <w:szCs w:val="28"/>
        </w:rPr>
        <w:t xml:space="preserve"> №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884D32" w:rsidRPr="009E5E8E">
        <w:rPr>
          <w:rFonts w:ascii="Times New Roman" w:hAnsi="Times New Roman" w:cs="Times New Roman"/>
          <w:sz w:val="28"/>
          <w:szCs w:val="28"/>
        </w:rPr>
        <w:t>157 «Об утверждении порядка предоставления в 2022 году субс</w:t>
      </w:r>
      <w:r w:rsidR="00884D32" w:rsidRPr="009E5E8E">
        <w:rPr>
          <w:rFonts w:ascii="Times New Roman" w:hAnsi="Times New Roman" w:cs="Times New Roman"/>
          <w:sz w:val="28"/>
          <w:szCs w:val="28"/>
        </w:rPr>
        <w:t>и</w:t>
      </w:r>
      <w:r w:rsidR="00884D32" w:rsidRPr="009E5E8E">
        <w:rPr>
          <w:rFonts w:ascii="Times New Roman" w:hAnsi="Times New Roman" w:cs="Times New Roman"/>
          <w:sz w:val="28"/>
          <w:szCs w:val="28"/>
        </w:rPr>
        <w:t>дий юридическим лицам (за исключением субсидий государственным (мун</w:t>
      </w:r>
      <w:r w:rsidR="00884D32" w:rsidRPr="009E5E8E">
        <w:rPr>
          <w:rFonts w:ascii="Times New Roman" w:hAnsi="Times New Roman" w:cs="Times New Roman"/>
          <w:sz w:val="28"/>
          <w:szCs w:val="28"/>
        </w:rPr>
        <w:t>и</w:t>
      </w:r>
      <w:r w:rsidR="00884D32" w:rsidRPr="009E5E8E">
        <w:rPr>
          <w:rFonts w:ascii="Times New Roman" w:hAnsi="Times New Roman" w:cs="Times New Roman"/>
          <w:sz w:val="28"/>
          <w:szCs w:val="28"/>
        </w:rPr>
        <w:t>ципальным) учреждениям) индивидуальным предпринимателям на финансовое обеспечение затрат возникающих при реализации региональной программы по организации профессионального обучения и дополнительного профессионал</w:t>
      </w:r>
      <w:r w:rsidR="00884D32" w:rsidRPr="009E5E8E">
        <w:rPr>
          <w:rFonts w:ascii="Times New Roman" w:hAnsi="Times New Roman" w:cs="Times New Roman"/>
          <w:sz w:val="28"/>
          <w:szCs w:val="28"/>
        </w:rPr>
        <w:t>ь</w:t>
      </w:r>
      <w:r w:rsidR="00884D32" w:rsidRPr="009E5E8E">
        <w:rPr>
          <w:rFonts w:ascii="Times New Roman" w:hAnsi="Times New Roman" w:cs="Times New Roman"/>
          <w:sz w:val="28"/>
          <w:szCs w:val="28"/>
        </w:rPr>
        <w:t>ного образования работников промышленных предприятий, находящихся под риском увольнения»</w:t>
      </w:r>
      <w:r w:rsidRPr="009E5E8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84D32" w:rsidRPr="009E5E8E" w:rsidRDefault="001F7EF8" w:rsidP="00884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5E8E">
        <w:rPr>
          <w:rFonts w:ascii="Times New Roman" w:hAnsi="Times New Roman" w:cs="Times New Roman"/>
          <w:sz w:val="28"/>
          <w:szCs w:val="28"/>
        </w:rPr>
        <w:t>п</w:t>
      </w:r>
      <w:r w:rsidR="00884D32" w:rsidRPr="009E5E8E">
        <w:rPr>
          <w:rFonts w:ascii="Times New Roman" w:hAnsi="Times New Roman" w:cs="Times New Roman"/>
          <w:sz w:val="28"/>
          <w:szCs w:val="28"/>
        </w:rPr>
        <w:t>остановлени</w:t>
      </w:r>
      <w:r w:rsidR="00EF30C9" w:rsidRPr="009E5E8E">
        <w:rPr>
          <w:rFonts w:ascii="Times New Roman" w:hAnsi="Times New Roman" w:cs="Times New Roman"/>
          <w:sz w:val="28"/>
          <w:szCs w:val="28"/>
        </w:rPr>
        <w:t>ю</w:t>
      </w:r>
      <w:r w:rsidR="00884D32" w:rsidRPr="009E5E8E">
        <w:rPr>
          <w:rFonts w:ascii="Times New Roman" w:hAnsi="Times New Roman" w:cs="Times New Roman"/>
          <w:sz w:val="28"/>
          <w:szCs w:val="28"/>
        </w:rPr>
        <w:t xml:space="preserve"> Правительства Новгородской области от 30 марта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3535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84D32" w:rsidRPr="009E5E8E">
        <w:rPr>
          <w:rFonts w:ascii="Times New Roman" w:hAnsi="Times New Roman" w:cs="Times New Roman"/>
          <w:sz w:val="28"/>
          <w:szCs w:val="28"/>
        </w:rPr>
        <w:t>2022 г</w:t>
      </w:r>
      <w:r w:rsidR="00F95DBB" w:rsidRPr="009E5E8E">
        <w:rPr>
          <w:rFonts w:ascii="Times New Roman" w:hAnsi="Times New Roman" w:cs="Times New Roman"/>
          <w:sz w:val="28"/>
          <w:szCs w:val="28"/>
        </w:rPr>
        <w:t>ода</w:t>
      </w:r>
      <w:r w:rsidR="00884D32" w:rsidRPr="009E5E8E">
        <w:rPr>
          <w:rFonts w:ascii="Times New Roman" w:hAnsi="Times New Roman" w:cs="Times New Roman"/>
          <w:sz w:val="28"/>
          <w:szCs w:val="28"/>
        </w:rPr>
        <w:t xml:space="preserve"> №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884D32" w:rsidRPr="009E5E8E">
        <w:rPr>
          <w:rFonts w:ascii="Times New Roman" w:hAnsi="Times New Roman" w:cs="Times New Roman"/>
          <w:sz w:val="28"/>
          <w:szCs w:val="28"/>
        </w:rPr>
        <w:t>156 «Об утверждении порядка предоставления в 2022 году субс</w:t>
      </w:r>
      <w:r w:rsidR="00884D32" w:rsidRPr="009E5E8E">
        <w:rPr>
          <w:rFonts w:ascii="Times New Roman" w:hAnsi="Times New Roman" w:cs="Times New Roman"/>
          <w:sz w:val="28"/>
          <w:szCs w:val="28"/>
        </w:rPr>
        <w:t>и</w:t>
      </w:r>
      <w:r w:rsidR="00884D32" w:rsidRPr="009E5E8E">
        <w:rPr>
          <w:rFonts w:ascii="Times New Roman" w:hAnsi="Times New Roman" w:cs="Times New Roman"/>
          <w:sz w:val="28"/>
          <w:szCs w:val="28"/>
        </w:rPr>
        <w:t>дий юридическим лицам (за исключением субсидий государственным (мун</w:t>
      </w:r>
      <w:r w:rsidR="00884D32" w:rsidRPr="009E5E8E">
        <w:rPr>
          <w:rFonts w:ascii="Times New Roman" w:hAnsi="Times New Roman" w:cs="Times New Roman"/>
          <w:sz w:val="28"/>
          <w:szCs w:val="28"/>
        </w:rPr>
        <w:t>и</w:t>
      </w:r>
      <w:r w:rsidR="00884D32" w:rsidRPr="009E5E8E">
        <w:rPr>
          <w:rFonts w:ascii="Times New Roman" w:hAnsi="Times New Roman" w:cs="Times New Roman"/>
          <w:sz w:val="28"/>
          <w:szCs w:val="28"/>
        </w:rPr>
        <w:t>ципальным) учреждениям) индивидуальным предпринимателям на финансовое обеспечение затрат возникающих при реализации дополнительных меропри</w:t>
      </w:r>
      <w:r w:rsidR="00884D32" w:rsidRPr="009E5E8E">
        <w:rPr>
          <w:rFonts w:ascii="Times New Roman" w:hAnsi="Times New Roman" w:cs="Times New Roman"/>
          <w:sz w:val="28"/>
          <w:szCs w:val="28"/>
        </w:rPr>
        <w:t>я</w:t>
      </w:r>
      <w:r w:rsidR="00884D32" w:rsidRPr="009E5E8E">
        <w:rPr>
          <w:rFonts w:ascii="Times New Roman" w:hAnsi="Times New Roman" w:cs="Times New Roman"/>
          <w:sz w:val="28"/>
          <w:szCs w:val="28"/>
        </w:rPr>
        <w:t>тий, направленных на снижение напряженности на рынке труда Новгородской области»</w:t>
      </w:r>
      <w:r w:rsidR="0026153D" w:rsidRPr="009E5E8E">
        <w:rPr>
          <w:rFonts w:ascii="Times New Roman" w:hAnsi="Times New Roman" w:cs="Times New Roman"/>
          <w:sz w:val="28"/>
          <w:szCs w:val="28"/>
        </w:rPr>
        <w:t>, 1 организация приняла участие, трудоустроено 6 чел.</w:t>
      </w:r>
      <w:r w:rsidRPr="009E5E8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91724" w:rsidRPr="009E5E8E" w:rsidRDefault="001F7EF8" w:rsidP="00884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5E8E">
        <w:rPr>
          <w:rFonts w:ascii="Times New Roman" w:hAnsi="Times New Roman" w:cs="Times New Roman"/>
          <w:sz w:val="28"/>
          <w:szCs w:val="28"/>
        </w:rPr>
        <w:t>п</w:t>
      </w:r>
      <w:r w:rsidR="00391724" w:rsidRPr="009E5E8E">
        <w:rPr>
          <w:rFonts w:ascii="Times New Roman" w:hAnsi="Times New Roman" w:cs="Times New Roman"/>
          <w:sz w:val="28"/>
          <w:szCs w:val="28"/>
        </w:rPr>
        <w:t>остановлени</w:t>
      </w:r>
      <w:r w:rsidR="00EF30C9" w:rsidRPr="009E5E8E">
        <w:rPr>
          <w:rFonts w:ascii="Times New Roman" w:hAnsi="Times New Roman" w:cs="Times New Roman"/>
          <w:sz w:val="28"/>
          <w:szCs w:val="28"/>
        </w:rPr>
        <w:t>ю</w:t>
      </w:r>
      <w:r w:rsidR="00391724" w:rsidRPr="009E5E8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 марта </w:t>
      </w:r>
      <w:r w:rsidR="0035355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91724" w:rsidRPr="009E5E8E">
        <w:rPr>
          <w:rFonts w:ascii="Times New Roman" w:hAnsi="Times New Roman" w:cs="Times New Roman"/>
          <w:sz w:val="28"/>
          <w:szCs w:val="28"/>
        </w:rPr>
        <w:t>2021 года №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391724" w:rsidRPr="009E5E8E">
        <w:rPr>
          <w:rFonts w:ascii="Times New Roman" w:hAnsi="Times New Roman" w:cs="Times New Roman"/>
          <w:sz w:val="28"/>
          <w:szCs w:val="28"/>
        </w:rPr>
        <w:t>369 «О предоставлении грантов в форме субсидий из федеральн</w:t>
      </w:r>
      <w:r w:rsidR="00391724" w:rsidRPr="009E5E8E">
        <w:rPr>
          <w:rFonts w:ascii="Times New Roman" w:hAnsi="Times New Roman" w:cs="Times New Roman"/>
          <w:sz w:val="28"/>
          <w:szCs w:val="28"/>
        </w:rPr>
        <w:t>о</w:t>
      </w:r>
      <w:r w:rsidR="00391724" w:rsidRPr="009E5E8E">
        <w:rPr>
          <w:rFonts w:ascii="Times New Roman" w:hAnsi="Times New Roman" w:cs="Times New Roman"/>
          <w:sz w:val="28"/>
          <w:szCs w:val="28"/>
        </w:rPr>
        <w:t>го бюджета некоммерческим организациям на реализацию мероприятий по о</w:t>
      </w:r>
      <w:r w:rsidR="00391724" w:rsidRPr="009E5E8E">
        <w:rPr>
          <w:rFonts w:ascii="Times New Roman" w:hAnsi="Times New Roman" w:cs="Times New Roman"/>
          <w:sz w:val="28"/>
          <w:szCs w:val="28"/>
        </w:rPr>
        <w:t>р</w:t>
      </w:r>
      <w:r w:rsidR="00391724" w:rsidRPr="009E5E8E">
        <w:rPr>
          <w:rFonts w:ascii="Times New Roman" w:hAnsi="Times New Roman" w:cs="Times New Roman"/>
          <w:sz w:val="28"/>
          <w:szCs w:val="28"/>
        </w:rPr>
        <w:t xml:space="preserve">ганизации профессионального обучения и дополнительного образования </w:t>
      </w:r>
      <w:r w:rsidR="0026153D" w:rsidRPr="009E5E8E">
        <w:rPr>
          <w:rFonts w:ascii="Times New Roman" w:hAnsi="Times New Roman" w:cs="Times New Roman"/>
          <w:sz w:val="28"/>
          <w:szCs w:val="28"/>
        </w:rPr>
        <w:t>о</w:t>
      </w:r>
      <w:r w:rsidR="0026153D" w:rsidRPr="009E5E8E">
        <w:rPr>
          <w:rFonts w:ascii="Times New Roman" w:hAnsi="Times New Roman" w:cs="Times New Roman"/>
          <w:sz w:val="28"/>
          <w:szCs w:val="28"/>
        </w:rPr>
        <w:t>т</w:t>
      </w:r>
      <w:r w:rsidR="0026153D" w:rsidRPr="009E5E8E">
        <w:rPr>
          <w:rFonts w:ascii="Times New Roman" w:hAnsi="Times New Roman" w:cs="Times New Roman"/>
          <w:sz w:val="28"/>
          <w:szCs w:val="28"/>
        </w:rPr>
        <w:t>дельных категорий граждан в рамках федерального проекта «Содействие зан</w:t>
      </w:r>
      <w:r w:rsidR="0026153D" w:rsidRPr="009E5E8E">
        <w:rPr>
          <w:rFonts w:ascii="Times New Roman" w:hAnsi="Times New Roman" w:cs="Times New Roman"/>
          <w:sz w:val="28"/>
          <w:szCs w:val="28"/>
        </w:rPr>
        <w:t>я</w:t>
      </w:r>
      <w:r w:rsidR="0026153D" w:rsidRPr="009E5E8E">
        <w:rPr>
          <w:rFonts w:ascii="Times New Roman" w:hAnsi="Times New Roman" w:cs="Times New Roman"/>
          <w:sz w:val="28"/>
          <w:szCs w:val="28"/>
        </w:rPr>
        <w:t>тости» национального проекта «Демография</w:t>
      </w:r>
      <w:r w:rsidR="00391724" w:rsidRPr="009E5E8E">
        <w:rPr>
          <w:rFonts w:ascii="Times New Roman" w:hAnsi="Times New Roman" w:cs="Times New Roman"/>
          <w:sz w:val="28"/>
          <w:szCs w:val="28"/>
        </w:rPr>
        <w:t>»</w:t>
      </w:r>
      <w:r w:rsidR="00312DA2" w:rsidRPr="009E5E8E">
        <w:rPr>
          <w:rFonts w:ascii="Times New Roman" w:hAnsi="Times New Roman" w:cs="Times New Roman"/>
          <w:sz w:val="28"/>
          <w:szCs w:val="28"/>
        </w:rPr>
        <w:t>, приняли участи</w:t>
      </w:r>
      <w:r w:rsidR="0026153D" w:rsidRPr="009E5E8E">
        <w:rPr>
          <w:rFonts w:ascii="Times New Roman" w:hAnsi="Times New Roman" w:cs="Times New Roman"/>
          <w:sz w:val="28"/>
          <w:szCs w:val="28"/>
        </w:rPr>
        <w:t xml:space="preserve"> 4</w:t>
      </w:r>
      <w:r w:rsidR="00312DA2" w:rsidRPr="009E5E8E">
        <w:rPr>
          <w:rFonts w:ascii="Times New Roman" w:hAnsi="Times New Roman" w:cs="Times New Roman"/>
          <w:sz w:val="28"/>
          <w:szCs w:val="28"/>
        </w:rPr>
        <w:t>3</w:t>
      </w:r>
      <w:r w:rsidR="0026153D" w:rsidRPr="009E5E8E">
        <w:rPr>
          <w:rFonts w:ascii="Times New Roman" w:hAnsi="Times New Roman" w:cs="Times New Roman"/>
          <w:sz w:val="28"/>
          <w:szCs w:val="28"/>
        </w:rPr>
        <w:t xml:space="preserve"> чел. по ра</w:t>
      </w:r>
      <w:r w:rsidR="0026153D" w:rsidRPr="009E5E8E">
        <w:rPr>
          <w:rFonts w:ascii="Times New Roman" w:hAnsi="Times New Roman" w:cs="Times New Roman"/>
          <w:sz w:val="28"/>
          <w:szCs w:val="28"/>
        </w:rPr>
        <w:t>з</w:t>
      </w:r>
      <w:r w:rsidR="0026153D" w:rsidRPr="009E5E8E">
        <w:rPr>
          <w:rFonts w:ascii="Times New Roman" w:hAnsi="Times New Roman" w:cs="Times New Roman"/>
          <w:sz w:val="28"/>
          <w:szCs w:val="28"/>
        </w:rPr>
        <w:t>ным категориям (работники, находящиеся под риском увольнения;</w:t>
      </w:r>
      <w:proofErr w:type="gramEnd"/>
      <w:r w:rsidR="0026153D" w:rsidRPr="009E5E8E">
        <w:rPr>
          <w:rFonts w:ascii="Times New Roman" w:hAnsi="Times New Roman" w:cs="Times New Roman"/>
          <w:sz w:val="28"/>
          <w:szCs w:val="28"/>
        </w:rPr>
        <w:t xml:space="preserve"> лица в во</w:t>
      </w:r>
      <w:r w:rsidR="0026153D" w:rsidRPr="009E5E8E">
        <w:rPr>
          <w:rFonts w:ascii="Times New Roman" w:hAnsi="Times New Roman" w:cs="Times New Roman"/>
          <w:sz w:val="28"/>
          <w:szCs w:val="28"/>
        </w:rPr>
        <w:t>з</w:t>
      </w:r>
      <w:r w:rsidR="0026153D" w:rsidRPr="009E5E8E">
        <w:rPr>
          <w:rFonts w:ascii="Times New Roman" w:hAnsi="Times New Roman" w:cs="Times New Roman"/>
          <w:sz w:val="28"/>
          <w:szCs w:val="28"/>
        </w:rPr>
        <w:t>расте 50 лет и старше; женщины, находящиеся в отпуске по уходу за ребенком до достижения им возраста 3 лет; женщины</w:t>
      </w:r>
      <w:r w:rsidR="00EF30C9" w:rsidRPr="009E5E8E">
        <w:rPr>
          <w:rFonts w:ascii="Times New Roman" w:hAnsi="Times New Roman" w:cs="Times New Roman"/>
          <w:sz w:val="28"/>
          <w:szCs w:val="28"/>
        </w:rPr>
        <w:t>,</w:t>
      </w:r>
      <w:r w:rsidR="0026153D" w:rsidRPr="009E5E8E">
        <w:rPr>
          <w:rFonts w:ascii="Times New Roman" w:hAnsi="Times New Roman" w:cs="Times New Roman"/>
          <w:sz w:val="28"/>
          <w:szCs w:val="28"/>
        </w:rPr>
        <w:t xml:space="preserve"> не состоящие в трудовых отнош</w:t>
      </w:r>
      <w:r w:rsidR="0026153D" w:rsidRPr="009E5E8E">
        <w:rPr>
          <w:rFonts w:ascii="Times New Roman" w:hAnsi="Times New Roman" w:cs="Times New Roman"/>
          <w:sz w:val="28"/>
          <w:szCs w:val="28"/>
        </w:rPr>
        <w:t>е</w:t>
      </w:r>
      <w:r w:rsidR="0026153D" w:rsidRPr="009E5E8E">
        <w:rPr>
          <w:rFonts w:ascii="Times New Roman" w:hAnsi="Times New Roman" w:cs="Times New Roman"/>
          <w:sz w:val="28"/>
          <w:szCs w:val="28"/>
        </w:rPr>
        <w:t>ниях и имеющие детей дошкольного возраста)</w:t>
      </w:r>
      <w:r w:rsidRPr="009E5E8E">
        <w:rPr>
          <w:rFonts w:ascii="Times New Roman" w:hAnsi="Times New Roman" w:cs="Times New Roman"/>
          <w:sz w:val="28"/>
          <w:szCs w:val="28"/>
        </w:rPr>
        <w:t>.</w:t>
      </w:r>
    </w:p>
    <w:p w:rsidR="007D05F3" w:rsidRPr="009E5E8E" w:rsidRDefault="002C5B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</w:t>
      </w:r>
      <w:r w:rsidR="0026153D" w:rsidRPr="009E5E8E">
        <w:rPr>
          <w:rFonts w:ascii="Times New Roman" w:hAnsi="Times New Roman" w:cs="Times New Roman"/>
          <w:sz w:val="28"/>
          <w:szCs w:val="28"/>
        </w:rPr>
        <w:t xml:space="preserve"> рамках регионального проекта «Формула успеха моей семьи» 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="0053302D" w:rsidRPr="009E5E8E">
        <w:rPr>
          <w:rFonts w:ascii="Times New Roman" w:hAnsi="Times New Roman" w:cs="Times New Roman"/>
          <w:sz w:val="28"/>
          <w:szCs w:val="28"/>
        </w:rPr>
        <w:t>тделом занятости населения Чудовского муниципального района на постоянной основе проводится работа с безработными гражданами для заключе</w:t>
      </w:r>
      <w:r w:rsidR="004C0F06" w:rsidRPr="009E5E8E">
        <w:rPr>
          <w:rFonts w:ascii="Times New Roman" w:hAnsi="Times New Roman" w:cs="Times New Roman"/>
          <w:sz w:val="28"/>
          <w:szCs w:val="28"/>
        </w:rPr>
        <w:t>ния социальных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C0F06" w:rsidRPr="009E5E8E">
        <w:rPr>
          <w:rFonts w:ascii="Times New Roman" w:hAnsi="Times New Roman" w:cs="Times New Roman"/>
          <w:sz w:val="28"/>
          <w:szCs w:val="28"/>
        </w:rPr>
        <w:t>ов</w:t>
      </w:r>
      <w:r w:rsidRPr="009E5E8E">
        <w:rPr>
          <w:rFonts w:ascii="Times New Roman" w:hAnsi="Times New Roman" w:cs="Times New Roman"/>
          <w:sz w:val="28"/>
          <w:szCs w:val="28"/>
        </w:rPr>
        <w:t>.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>П</w:t>
      </w:r>
      <w:r w:rsidR="0053302D"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53302D" w:rsidRPr="009E5E8E">
        <w:rPr>
          <w:rFonts w:ascii="Times New Roman" w:hAnsi="Times New Roman" w:cs="Times New Roman"/>
          <w:sz w:val="28"/>
          <w:szCs w:val="28"/>
        </w:rPr>
        <w:t>направлени</w:t>
      </w:r>
      <w:r w:rsidR="00114D1B" w:rsidRPr="009E5E8E">
        <w:rPr>
          <w:rFonts w:ascii="Times New Roman" w:hAnsi="Times New Roman" w:cs="Times New Roman"/>
          <w:sz w:val="28"/>
          <w:szCs w:val="28"/>
        </w:rPr>
        <w:t>ям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«Трудоустройство»</w:t>
      </w:r>
      <w:r w:rsidR="00114D1B" w:rsidRPr="009E5E8E">
        <w:rPr>
          <w:rFonts w:ascii="Times New Roman" w:hAnsi="Times New Roman" w:cs="Times New Roman"/>
          <w:sz w:val="28"/>
          <w:szCs w:val="28"/>
        </w:rPr>
        <w:t xml:space="preserve"> и «ЛПХ»</w:t>
      </w:r>
      <w:r w:rsidRPr="009E5E8E">
        <w:rPr>
          <w:rFonts w:ascii="Times New Roman" w:hAnsi="Times New Roman" w:cs="Times New Roman"/>
          <w:sz w:val="28"/>
          <w:szCs w:val="28"/>
        </w:rPr>
        <w:t xml:space="preserve"> з</w:t>
      </w:r>
      <w:r w:rsidR="00391724" w:rsidRPr="009E5E8E">
        <w:rPr>
          <w:rFonts w:ascii="Times New Roman" w:hAnsi="Times New Roman" w:cs="Times New Roman"/>
          <w:sz w:val="28"/>
          <w:szCs w:val="28"/>
        </w:rPr>
        <w:t>а 2022 год закл</w:t>
      </w:r>
      <w:r w:rsidR="00391724" w:rsidRPr="009E5E8E">
        <w:rPr>
          <w:rFonts w:ascii="Times New Roman" w:hAnsi="Times New Roman" w:cs="Times New Roman"/>
          <w:sz w:val="28"/>
          <w:szCs w:val="28"/>
        </w:rPr>
        <w:t>ю</w:t>
      </w:r>
      <w:r w:rsidR="00391724" w:rsidRPr="009E5E8E">
        <w:rPr>
          <w:rFonts w:ascii="Times New Roman" w:hAnsi="Times New Roman" w:cs="Times New Roman"/>
          <w:sz w:val="28"/>
          <w:szCs w:val="28"/>
        </w:rPr>
        <w:t xml:space="preserve">чено </w:t>
      </w:r>
      <w:r w:rsidR="001F7EF8" w:rsidRPr="009E5E8E">
        <w:rPr>
          <w:rFonts w:ascii="Times New Roman" w:hAnsi="Times New Roman" w:cs="Times New Roman"/>
          <w:sz w:val="28"/>
          <w:szCs w:val="28"/>
        </w:rPr>
        <w:t>54</w:t>
      </w:r>
      <w:r w:rsidR="00391724" w:rsidRPr="009E5E8E">
        <w:rPr>
          <w:rFonts w:ascii="Times New Roman" w:hAnsi="Times New Roman" w:cs="Times New Roman"/>
          <w:sz w:val="28"/>
          <w:szCs w:val="28"/>
        </w:rPr>
        <w:t xml:space="preserve"> кон</w:t>
      </w:r>
      <w:r w:rsidR="0026153D" w:rsidRPr="009E5E8E">
        <w:rPr>
          <w:rFonts w:ascii="Times New Roman" w:hAnsi="Times New Roman" w:cs="Times New Roman"/>
          <w:sz w:val="28"/>
          <w:szCs w:val="28"/>
        </w:rPr>
        <w:t>т</w:t>
      </w:r>
      <w:r w:rsidR="00391724" w:rsidRPr="009E5E8E">
        <w:rPr>
          <w:rFonts w:ascii="Times New Roman" w:hAnsi="Times New Roman" w:cs="Times New Roman"/>
          <w:sz w:val="28"/>
          <w:szCs w:val="28"/>
        </w:rPr>
        <w:t>ракт</w:t>
      </w:r>
      <w:r w:rsidR="003F3210">
        <w:rPr>
          <w:rFonts w:ascii="Times New Roman" w:hAnsi="Times New Roman" w:cs="Times New Roman"/>
          <w:sz w:val="28"/>
          <w:szCs w:val="28"/>
        </w:rPr>
        <w:t>а</w:t>
      </w:r>
      <w:r w:rsidR="00391724" w:rsidRPr="009E5E8E">
        <w:rPr>
          <w:rFonts w:ascii="Times New Roman" w:hAnsi="Times New Roman" w:cs="Times New Roman"/>
          <w:sz w:val="28"/>
          <w:szCs w:val="28"/>
        </w:rPr>
        <w:t>.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F06" w:rsidRPr="009E5E8E" w:rsidRDefault="004C0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14. Демография</w:t>
      </w:r>
    </w:p>
    <w:p w:rsidR="007D05F3" w:rsidRPr="009E5E8E" w:rsidRDefault="0053302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Демографическая ситуация в Чудовском муниципальном районе по да</w:t>
      </w:r>
      <w:r w:rsidRPr="009E5E8E">
        <w:rPr>
          <w:rFonts w:ascii="Times New Roman" w:hAnsi="Times New Roman" w:cs="Times New Roman"/>
          <w:sz w:val="28"/>
          <w:szCs w:val="28"/>
        </w:rPr>
        <w:t>н</w:t>
      </w:r>
      <w:r w:rsidRPr="009E5E8E">
        <w:rPr>
          <w:rFonts w:ascii="Times New Roman" w:hAnsi="Times New Roman" w:cs="Times New Roman"/>
          <w:sz w:val="28"/>
          <w:szCs w:val="28"/>
        </w:rPr>
        <w:t>ным Новгородстата в январе</w:t>
      </w:r>
      <w:r w:rsidR="005F7608" w:rsidRPr="009E5E8E">
        <w:rPr>
          <w:rFonts w:ascii="Times New Roman" w:hAnsi="Times New Roman" w:cs="Times New Roman"/>
          <w:sz w:val="28"/>
          <w:szCs w:val="28"/>
        </w:rPr>
        <w:t xml:space="preserve"> - </w:t>
      </w:r>
      <w:r w:rsidR="006C5F32">
        <w:rPr>
          <w:rFonts w:ascii="Times New Roman" w:hAnsi="Times New Roman" w:cs="Times New Roman"/>
          <w:sz w:val="28"/>
          <w:szCs w:val="28"/>
        </w:rPr>
        <w:t>ноябре</w:t>
      </w:r>
      <w:r w:rsidR="00122A43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>202</w:t>
      </w:r>
      <w:r w:rsidR="00122A43" w:rsidRPr="009E5E8E">
        <w:rPr>
          <w:rFonts w:ascii="Times New Roman" w:hAnsi="Times New Roman" w:cs="Times New Roman"/>
          <w:sz w:val="28"/>
          <w:szCs w:val="28"/>
        </w:rPr>
        <w:t>2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года характеризуется следующими данными: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 xml:space="preserve">количество родившихся – </w:t>
      </w:r>
      <w:r w:rsidR="006C5F32">
        <w:rPr>
          <w:rFonts w:ascii="Times New Roman" w:hAnsi="Times New Roman" w:cs="Times New Roman"/>
          <w:sz w:val="28"/>
          <w:szCs w:val="28"/>
        </w:rPr>
        <w:t>154</w:t>
      </w:r>
      <w:r w:rsidRPr="009E5E8E">
        <w:rPr>
          <w:rFonts w:ascii="Times New Roman" w:hAnsi="Times New Roman" w:cs="Times New Roman"/>
          <w:sz w:val="28"/>
          <w:szCs w:val="28"/>
        </w:rPr>
        <w:t xml:space="preserve"> чел.</w:t>
      </w:r>
      <w:r w:rsidR="00122A43" w:rsidRPr="009E5E8E">
        <w:rPr>
          <w:rFonts w:ascii="Times New Roman" w:hAnsi="Times New Roman" w:cs="Times New Roman"/>
          <w:sz w:val="28"/>
          <w:szCs w:val="28"/>
        </w:rPr>
        <w:t xml:space="preserve">, что </w:t>
      </w:r>
      <w:r w:rsidR="001D33EA" w:rsidRPr="009E5E8E">
        <w:rPr>
          <w:rFonts w:ascii="Times New Roman" w:hAnsi="Times New Roman" w:cs="Times New Roman"/>
          <w:sz w:val="28"/>
          <w:szCs w:val="28"/>
        </w:rPr>
        <w:t xml:space="preserve">на </w:t>
      </w:r>
      <w:r w:rsidR="007E7401" w:rsidRPr="009E5E8E">
        <w:rPr>
          <w:rFonts w:ascii="Times New Roman" w:hAnsi="Times New Roman" w:cs="Times New Roman"/>
          <w:sz w:val="28"/>
          <w:szCs w:val="28"/>
        </w:rPr>
        <w:t>16,</w:t>
      </w:r>
      <w:r w:rsidR="006C5F32">
        <w:rPr>
          <w:rFonts w:ascii="Times New Roman" w:hAnsi="Times New Roman" w:cs="Times New Roman"/>
          <w:sz w:val="28"/>
          <w:szCs w:val="28"/>
        </w:rPr>
        <w:t>7</w:t>
      </w:r>
      <w:r w:rsidR="001D33EA" w:rsidRPr="009E5E8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7E7401"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122A43" w:rsidRPr="009E5E8E">
        <w:rPr>
          <w:rFonts w:ascii="Times New Roman" w:hAnsi="Times New Roman" w:cs="Times New Roman"/>
          <w:sz w:val="28"/>
          <w:szCs w:val="28"/>
        </w:rPr>
        <w:t>превышает кол</w:t>
      </w:r>
      <w:r w:rsidR="00122A43" w:rsidRPr="009E5E8E">
        <w:rPr>
          <w:rFonts w:ascii="Times New Roman" w:hAnsi="Times New Roman" w:cs="Times New Roman"/>
          <w:sz w:val="28"/>
          <w:szCs w:val="28"/>
        </w:rPr>
        <w:t>и</w:t>
      </w:r>
      <w:r w:rsidR="00122A43" w:rsidRPr="009E5E8E">
        <w:rPr>
          <w:rFonts w:ascii="Times New Roman" w:hAnsi="Times New Roman" w:cs="Times New Roman"/>
          <w:sz w:val="28"/>
          <w:szCs w:val="28"/>
        </w:rPr>
        <w:t>чество родившихся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1D33EA" w:rsidRPr="009E5E8E">
        <w:rPr>
          <w:rFonts w:ascii="Times New Roman" w:hAnsi="Times New Roman" w:cs="Times New Roman"/>
          <w:sz w:val="28"/>
          <w:szCs w:val="28"/>
        </w:rPr>
        <w:t>в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183382" w:rsidRPr="009E5E8E">
        <w:rPr>
          <w:rFonts w:ascii="Times New Roman" w:hAnsi="Times New Roman" w:cs="Times New Roman"/>
          <w:sz w:val="28"/>
          <w:szCs w:val="28"/>
        </w:rPr>
        <w:t xml:space="preserve">аналогичном периоде </w:t>
      </w:r>
      <w:r w:rsidRPr="009E5E8E">
        <w:rPr>
          <w:rFonts w:ascii="Times New Roman" w:hAnsi="Times New Roman" w:cs="Times New Roman"/>
          <w:sz w:val="28"/>
          <w:szCs w:val="28"/>
        </w:rPr>
        <w:t>202</w:t>
      </w:r>
      <w:r w:rsidR="00122A43" w:rsidRPr="009E5E8E">
        <w:rPr>
          <w:rFonts w:ascii="Times New Roman" w:hAnsi="Times New Roman" w:cs="Times New Roman"/>
          <w:sz w:val="28"/>
          <w:szCs w:val="28"/>
        </w:rPr>
        <w:t>1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</w:t>
      </w:r>
      <w:r w:rsidR="00183382"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 xml:space="preserve"> (по области в целом да</w:t>
      </w:r>
      <w:r w:rsidRPr="009E5E8E">
        <w:rPr>
          <w:rFonts w:ascii="Times New Roman" w:hAnsi="Times New Roman" w:cs="Times New Roman"/>
          <w:sz w:val="28"/>
          <w:szCs w:val="28"/>
        </w:rPr>
        <w:t>н</w:t>
      </w:r>
      <w:r w:rsidRPr="009E5E8E">
        <w:rPr>
          <w:rFonts w:ascii="Times New Roman" w:hAnsi="Times New Roman" w:cs="Times New Roman"/>
          <w:sz w:val="28"/>
          <w:szCs w:val="28"/>
        </w:rPr>
        <w:t xml:space="preserve">ный показатель составляет </w:t>
      </w:r>
      <w:r w:rsidR="001D33EA" w:rsidRPr="009E5E8E">
        <w:rPr>
          <w:rFonts w:ascii="Times New Roman" w:hAnsi="Times New Roman" w:cs="Times New Roman"/>
          <w:sz w:val="28"/>
          <w:szCs w:val="28"/>
        </w:rPr>
        <w:t>93,</w:t>
      </w:r>
      <w:r w:rsidR="006C5F32">
        <w:rPr>
          <w:rFonts w:ascii="Times New Roman" w:hAnsi="Times New Roman" w:cs="Times New Roman"/>
          <w:sz w:val="28"/>
          <w:szCs w:val="28"/>
        </w:rPr>
        <w:t>4</w:t>
      </w:r>
      <w:r w:rsidR="005F7608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>процента);</w:t>
      </w:r>
    </w:p>
    <w:p w:rsidR="007D05F3" w:rsidRPr="009E5E8E" w:rsidRDefault="00533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количество умерших –</w:t>
      </w:r>
      <w:r w:rsidR="006C5F32">
        <w:rPr>
          <w:rFonts w:ascii="Times New Roman" w:hAnsi="Times New Roman" w:cs="Times New Roman"/>
          <w:sz w:val="28"/>
          <w:szCs w:val="28"/>
        </w:rPr>
        <w:t xml:space="preserve"> 301</w:t>
      </w:r>
      <w:r w:rsidR="00C05BF8" w:rsidRPr="009E5E8E">
        <w:rPr>
          <w:rFonts w:ascii="Times New Roman" w:hAnsi="Times New Roman" w:cs="Times New Roman"/>
          <w:sz w:val="28"/>
          <w:szCs w:val="28"/>
        </w:rPr>
        <w:t xml:space="preserve"> чел. или</w:t>
      </w:r>
      <w:r w:rsidR="005F7608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495BE7" w:rsidRPr="009E5E8E">
        <w:rPr>
          <w:rFonts w:ascii="Times New Roman" w:hAnsi="Times New Roman" w:cs="Times New Roman"/>
          <w:sz w:val="28"/>
          <w:szCs w:val="28"/>
        </w:rPr>
        <w:t>68,</w:t>
      </w:r>
      <w:r w:rsidR="006C5F32">
        <w:rPr>
          <w:rFonts w:ascii="Times New Roman" w:hAnsi="Times New Roman" w:cs="Times New Roman"/>
          <w:sz w:val="28"/>
          <w:szCs w:val="28"/>
        </w:rPr>
        <w:t>6</w:t>
      </w:r>
      <w:r w:rsidRPr="009E5E8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F7608"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 xml:space="preserve"> к </w:t>
      </w:r>
      <w:r w:rsidR="00183382" w:rsidRPr="009E5E8E">
        <w:rPr>
          <w:rFonts w:ascii="Times New Roman" w:hAnsi="Times New Roman" w:cs="Times New Roman"/>
          <w:sz w:val="28"/>
          <w:szCs w:val="28"/>
        </w:rPr>
        <w:t>аналогичному пери</w:t>
      </w:r>
      <w:r w:rsidR="00183382" w:rsidRPr="009E5E8E">
        <w:rPr>
          <w:rFonts w:ascii="Times New Roman" w:hAnsi="Times New Roman" w:cs="Times New Roman"/>
          <w:sz w:val="28"/>
          <w:szCs w:val="28"/>
        </w:rPr>
        <w:t>о</w:t>
      </w:r>
      <w:r w:rsidR="00183382" w:rsidRPr="009E5E8E">
        <w:rPr>
          <w:rFonts w:ascii="Times New Roman" w:hAnsi="Times New Roman" w:cs="Times New Roman"/>
          <w:sz w:val="28"/>
          <w:szCs w:val="28"/>
        </w:rPr>
        <w:t xml:space="preserve">ду </w:t>
      </w:r>
      <w:r w:rsidRPr="009E5E8E">
        <w:rPr>
          <w:rFonts w:ascii="Times New Roman" w:hAnsi="Times New Roman" w:cs="Times New Roman"/>
          <w:sz w:val="28"/>
          <w:szCs w:val="28"/>
        </w:rPr>
        <w:t>202</w:t>
      </w:r>
      <w:r w:rsidR="00122A43" w:rsidRPr="009E5E8E">
        <w:rPr>
          <w:rFonts w:ascii="Times New Roman" w:hAnsi="Times New Roman" w:cs="Times New Roman"/>
          <w:sz w:val="28"/>
          <w:szCs w:val="28"/>
        </w:rPr>
        <w:t>1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</w:t>
      </w:r>
      <w:r w:rsidR="00183382"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 xml:space="preserve"> (по области в целом данный показатель составляет </w:t>
      </w:r>
      <w:r w:rsidR="006C5F32">
        <w:rPr>
          <w:rFonts w:ascii="Times New Roman" w:hAnsi="Times New Roman" w:cs="Times New Roman"/>
          <w:sz w:val="28"/>
          <w:szCs w:val="28"/>
        </w:rPr>
        <w:t xml:space="preserve">75,4 </w:t>
      </w:r>
      <w:r w:rsidRPr="009E5E8E">
        <w:rPr>
          <w:rFonts w:ascii="Times New Roman" w:hAnsi="Times New Roman" w:cs="Times New Roman"/>
          <w:sz w:val="28"/>
          <w:szCs w:val="28"/>
        </w:rPr>
        <w:t>процен</w:t>
      </w:r>
      <w:r w:rsidR="00070C24" w:rsidRPr="009E5E8E">
        <w:rPr>
          <w:rFonts w:ascii="Times New Roman" w:hAnsi="Times New Roman" w:cs="Times New Roman"/>
          <w:sz w:val="28"/>
          <w:szCs w:val="28"/>
        </w:rPr>
        <w:t>та).</w:t>
      </w:r>
    </w:p>
    <w:p w:rsidR="007D05F3" w:rsidRPr="009E5E8E" w:rsidRDefault="00070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53302D" w:rsidRPr="009E5E8E">
        <w:rPr>
          <w:rFonts w:ascii="Times New Roman" w:hAnsi="Times New Roman" w:cs="Times New Roman"/>
          <w:sz w:val="28"/>
          <w:szCs w:val="28"/>
        </w:rPr>
        <w:t>оличество браков</w:t>
      </w:r>
      <w:r w:rsidR="001D33EA" w:rsidRPr="009E5E8E">
        <w:rPr>
          <w:rFonts w:ascii="Times New Roman" w:hAnsi="Times New Roman" w:cs="Times New Roman"/>
          <w:sz w:val="28"/>
          <w:szCs w:val="28"/>
        </w:rPr>
        <w:t xml:space="preserve"> в январе - </w:t>
      </w:r>
      <w:r w:rsidR="000974BA">
        <w:rPr>
          <w:rFonts w:ascii="Times New Roman" w:hAnsi="Times New Roman" w:cs="Times New Roman"/>
          <w:sz w:val="28"/>
          <w:szCs w:val="28"/>
        </w:rPr>
        <w:t>ноябре</w:t>
      </w:r>
      <w:r w:rsidR="001D33EA" w:rsidRPr="009E5E8E">
        <w:rPr>
          <w:rFonts w:ascii="Times New Roman" w:hAnsi="Times New Roman" w:cs="Times New Roman"/>
          <w:sz w:val="28"/>
          <w:szCs w:val="28"/>
        </w:rPr>
        <w:t xml:space="preserve"> 2022 года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– </w:t>
      </w:r>
      <w:r w:rsidR="000974BA">
        <w:rPr>
          <w:rFonts w:ascii="Times New Roman" w:hAnsi="Times New Roman" w:cs="Times New Roman"/>
          <w:sz w:val="28"/>
          <w:szCs w:val="28"/>
        </w:rPr>
        <w:t>134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или </w:t>
      </w:r>
      <w:r w:rsidR="000974BA">
        <w:rPr>
          <w:rFonts w:ascii="Times New Roman" w:hAnsi="Times New Roman" w:cs="Times New Roman"/>
          <w:sz w:val="28"/>
          <w:szCs w:val="28"/>
        </w:rPr>
        <w:t>155,8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86AF0" w:rsidRPr="009E5E8E">
        <w:rPr>
          <w:rFonts w:ascii="Times New Roman" w:hAnsi="Times New Roman" w:cs="Times New Roman"/>
          <w:sz w:val="28"/>
          <w:szCs w:val="28"/>
        </w:rPr>
        <w:t>а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202</w:t>
      </w:r>
      <w:r w:rsidR="00122A43" w:rsidRPr="009E5E8E">
        <w:rPr>
          <w:rFonts w:ascii="Times New Roman" w:hAnsi="Times New Roman" w:cs="Times New Roman"/>
          <w:sz w:val="28"/>
          <w:szCs w:val="28"/>
        </w:rPr>
        <w:t>1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года (по области в целом данный показатель составляет </w:t>
      </w:r>
      <w:r w:rsidR="000974BA">
        <w:rPr>
          <w:rFonts w:ascii="Times New Roman" w:hAnsi="Times New Roman" w:cs="Times New Roman"/>
          <w:sz w:val="28"/>
          <w:szCs w:val="28"/>
        </w:rPr>
        <w:t>126,6</w:t>
      </w:r>
      <w:r w:rsidR="00586AF0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53302D" w:rsidRPr="009E5E8E">
        <w:rPr>
          <w:rFonts w:ascii="Times New Roman" w:hAnsi="Times New Roman" w:cs="Times New Roman"/>
          <w:sz w:val="28"/>
          <w:szCs w:val="28"/>
        </w:rPr>
        <w:t>процент</w:t>
      </w:r>
      <w:r w:rsidR="00586AF0" w:rsidRPr="009E5E8E">
        <w:rPr>
          <w:rFonts w:ascii="Times New Roman" w:hAnsi="Times New Roman" w:cs="Times New Roman"/>
          <w:sz w:val="28"/>
          <w:szCs w:val="28"/>
        </w:rPr>
        <w:t>а</w:t>
      </w:r>
      <w:r w:rsidR="00183382" w:rsidRPr="009E5E8E">
        <w:rPr>
          <w:rFonts w:ascii="Times New Roman" w:hAnsi="Times New Roman" w:cs="Times New Roman"/>
          <w:sz w:val="28"/>
          <w:szCs w:val="28"/>
        </w:rPr>
        <w:t>).</w:t>
      </w:r>
    </w:p>
    <w:p w:rsidR="007D05F3" w:rsidRPr="009E5E8E" w:rsidRDefault="00183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К</w:t>
      </w:r>
      <w:r w:rsidR="0053302D" w:rsidRPr="009E5E8E">
        <w:rPr>
          <w:rFonts w:ascii="Times New Roman" w:hAnsi="Times New Roman" w:cs="Times New Roman"/>
          <w:sz w:val="28"/>
          <w:szCs w:val="28"/>
        </w:rPr>
        <w:t>оличество расторжений брака</w:t>
      </w:r>
      <w:r w:rsidR="001D33EA" w:rsidRPr="009E5E8E">
        <w:rPr>
          <w:rFonts w:ascii="Times New Roman" w:hAnsi="Times New Roman" w:cs="Times New Roman"/>
          <w:sz w:val="28"/>
          <w:szCs w:val="28"/>
        </w:rPr>
        <w:t xml:space="preserve"> в январе - </w:t>
      </w:r>
      <w:r w:rsidR="00A902A4">
        <w:rPr>
          <w:rFonts w:ascii="Times New Roman" w:hAnsi="Times New Roman" w:cs="Times New Roman"/>
          <w:sz w:val="28"/>
          <w:szCs w:val="28"/>
        </w:rPr>
        <w:t>ноябре</w:t>
      </w:r>
      <w:r w:rsidR="001D33EA" w:rsidRPr="009E5E8E">
        <w:rPr>
          <w:rFonts w:ascii="Times New Roman" w:hAnsi="Times New Roman" w:cs="Times New Roman"/>
          <w:sz w:val="28"/>
          <w:szCs w:val="28"/>
        </w:rPr>
        <w:t xml:space="preserve"> 2022 года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– </w:t>
      </w:r>
      <w:r w:rsidR="00A902A4">
        <w:rPr>
          <w:rFonts w:ascii="Times New Roman" w:hAnsi="Times New Roman" w:cs="Times New Roman"/>
          <w:sz w:val="28"/>
          <w:szCs w:val="28"/>
        </w:rPr>
        <w:t>98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или </w:t>
      </w:r>
      <w:r w:rsidR="00CA439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902A4">
        <w:rPr>
          <w:rFonts w:ascii="Times New Roman" w:hAnsi="Times New Roman" w:cs="Times New Roman"/>
          <w:sz w:val="28"/>
          <w:szCs w:val="28"/>
        </w:rPr>
        <w:t xml:space="preserve">95,1 </w:t>
      </w:r>
      <w:r w:rsidR="0053302D" w:rsidRPr="009E5E8E">
        <w:rPr>
          <w:rFonts w:ascii="Times New Roman" w:hAnsi="Times New Roman" w:cs="Times New Roman"/>
          <w:sz w:val="28"/>
          <w:szCs w:val="28"/>
        </w:rPr>
        <w:t>процент</w:t>
      </w:r>
      <w:r w:rsidRPr="009E5E8E">
        <w:rPr>
          <w:rFonts w:ascii="Times New Roman" w:hAnsi="Times New Roman" w:cs="Times New Roman"/>
          <w:sz w:val="28"/>
          <w:szCs w:val="28"/>
        </w:rPr>
        <w:t>а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202</w:t>
      </w:r>
      <w:r w:rsidR="00122A43" w:rsidRPr="009E5E8E">
        <w:rPr>
          <w:rFonts w:ascii="Times New Roman" w:hAnsi="Times New Roman" w:cs="Times New Roman"/>
          <w:sz w:val="28"/>
          <w:szCs w:val="28"/>
        </w:rPr>
        <w:t>1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года (по области в целом да</w:t>
      </w:r>
      <w:r w:rsidR="0053302D" w:rsidRPr="009E5E8E">
        <w:rPr>
          <w:rFonts w:ascii="Times New Roman" w:hAnsi="Times New Roman" w:cs="Times New Roman"/>
          <w:sz w:val="28"/>
          <w:szCs w:val="28"/>
        </w:rPr>
        <w:t>н</w:t>
      </w:r>
      <w:r w:rsidR="0053302D" w:rsidRPr="009E5E8E">
        <w:rPr>
          <w:rFonts w:ascii="Times New Roman" w:hAnsi="Times New Roman" w:cs="Times New Roman"/>
          <w:sz w:val="28"/>
          <w:szCs w:val="28"/>
        </w:rPr>
        <w:t>ный показатель составляет</w:t>
      </w:r>
      <w:r w:rsidR="007963C9"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="00A902A4">
        <w:rPr>
          <w:rFonts w:ascii="Times New Roman" w:hAnsi="Times New Roman" w:cs="Times New Roman"/>
          <w:sz w:val="28"/>
          <w:szCs w:val="28"/>
        </w:rPr>
        <w:t>106,5</w:t>
      </w:r>
      <w:r w:rsidR="0053302D" w:rsidRPr="009E5E8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EA26A9" w:rsidRPr="009E5E8E">
        <w:rPr>
          <w:rFonts w:ascii="Times New Roman" w:hAnsi="Times New Roman" w:cs="Times New Roman"/>
          <w:sz w:val="28"/>
          <w:szCs w:val="28"/>
        </w:rPr>
        <w:t>а</w:t>
      </w:r>
      <w:r w:rsidR="0053302D" w:rsidRPr="009E5E8E">
        <w:rPr>
          <w:rFonts w:ascii="Times New Roman" w:hAnsi="Times New Roman" w:cs="Times New Roman"/>
          <w:sz w:val="28"/>
          <w:szCs w:val="28"/>
        </w:rPr>
        <w:t>).</w:t>
      </w:r>
    </w:p>
    <w:p w:rsidR="007173BE" w:rsidRPr="009E5E8E" w:rsidRDefault="007173BE" w:rsidP="00BC0D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Pr="009E5E8E" w:rsidRDefault="0053302D" w:rsidP="00BC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15. Образование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 системе образования функционирует 8 муниципальных образовател</w:t>
      </w:r>
      <w:r w:rsidRPr="009E5E8E">
        <w:rPr>
          <w:rFonts w:ascii="Times New Roman" w:hAnsi="Times New Roman" w:cs="Times New Roman"/>
          <w:sz w:val="28"/>
          <w:szCs w:val="28"/>
        </w:rPr>
        <w:t>ь</w:t>
      </w:r>
      <w:r w:rsidRPr="009E5E8E">
        <w:rPr>
          <w:rFonts w:ascii="Times New Roman" w:hAnsi="Times New Roman" w:cs="Times New Roman"/>
          <w:sz w:val="28"/>
          <w:szCs w:val="28"/>
        </w:rPr>
        <w:t>ных комплексов и 2 государственных учреждения, из них: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общеобразовательные учреждения – 8;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учреждения профессионального образования – 1;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специальное (коррекционное) учреждение - 1.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 муниципальных обще</w:t>
      </w:r>
      <w:r w:rsidR="001F1B00" w:rsidRPr="009E5E8E">
        <w:rPr>
          <w:rFonts w:ascii="Times New Roman" w:hAnsi="Times New Roman" w:cs="Times New Roman"/>
          <w:sz w:val="28"/>
          <w:szCs w:val="28"/>
        </w:rPr>
        <w:t xml:space="preserve">образовательных учреждениях на </w:t>
      </w:r>
      <w:r w:rsidRPr="009E5E8E">
        <w:rPr>
          <w:rFonts w:ascii="Times New Roman" w:hAnsi="Times New Roman" w:cs="Times New Roman"/>
          <w:sz w:val="28"/>
          <w:szCs w:val="28"/>
        </w:rPr>
        <w:t xml:space="preserve">1 </w:t>
      </w:r>
      <w:r w:rsidR="001F1B00" w:rsidRPr="009E5E8E">
        <w:rPr>
          <w:rFonts w:ascii="Times New Roman" w:hAnsi="Times New Roman" w:cs="Times New Roman"/>
          <w:sz w:val="28"/>
          <w:szCs w:val="28"/>
        </w:rPr>
        <w:t xml:space="preserve">января                   </w:t>
      </w:r>
      <w:r w:rsidRPr="009E5E8E">
        <w:rPr>
          <w:rFonts w:ascii="Times New Roman" w:hAnsi="Times New Roman" w:cs="Times New Roman"/>
          <w:sz w:val="28"/>
          <w:szCs w:val="28"/>
        </w:rPr>
        <w:t>202</w:t>
      </w:r>
      <w:r w:rsidR="001F1B00" w:rsidRPr="009E5E8E">
        <w:rPr>
          <w:rFonts w:ascii="Times New Roman" w:hAnsi="Times New Roman" w:cs="Times New Roman"/>
          <w:sz w:val="28"/>
          <w:szCs w:val="28"/>
        </w:rPr>
        <w:t>3</w:t>
      </w:r>
      <w:r w:rsidRPr="009E5E8E">
        <w:rPr>
          <w:rFonts w:ascii="Times New Roman" w:hAnsi="Times New Roman" w:cs="Times New Roman"/>
          <w:sz w:val="28"/>
          <w:szCs w:val="28"/>
        </w:rPr>
        <w:t xml:space="preserve"> года обучается 2091 учащихся, что на 1,23 процента меньше уровня пр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шлого года из-за переезда семей за пределы муниципального района и умен</w:t>
      </w:r>
      <w:r w:rsidRPr="009E5E8E">
        <w:rPr>
          <w:rFonts w:ascii="Times New Roman" w:hAnsi="Times New Roman" w:cs="Times New Roman"/>
          <w:sz w:val="28"/>
          <w:szCs w:val="28"/>
        </w:rPr>
        <w:t>ь</w:t>
      </w:r>
      <w:r w:rsidRPr="009E5E8E">
        <w:rPr>
          <w:rFonts w:ascii="Times New Roman" w:hAnsi="Times New Roman" w:cs="Times New Roman"/>
          <w:sz w:val="28"/>
          <w:szCs w:val="28"/>
        </w:rPr>
        <w:t xml:space="preserve">шения рождаемости детей в </w:t>
      </w:r>
      <w:r w:rsidR="001210F9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9E5E8E">
        <w:rPr>
          <w:rFonts w:ascii="Times New Roman" w:hAnsi="Times New Roman" w:cs="Times New Roman"/>
          <w:sz w:val="28"/>
          <w:szCs w:val="28"/>
        </w:rPr>
        <w:t xml:space="preserve">районе. 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проживает 1016 </w:t>
      </w:r>
      <w:r w:rsidR="001F1B00" w:rsidRPr="009E5E8E">
        <w:rPr>
          <w:rFonts w:ascii="Times New Roman" w:hAnsi="Times New Roman" w:cs="Times New Roman"/>
          <w:sz w:val="28"/>
          <w:szCs w:val="28"/>
        </w:rPr>
        <w:t>детей</w:t>
      </w:r>
      <w:r w:rsidRPr="009E5E8E">
        <w:rPr>
          <w:rFonts w:ascii="Times New Roman" w:hAnsi="Times New Roman" w:cs="Times New Roman"/>
          <w:sz w:val="28"/>
          <w:szCs w:val="28"/>
        </w:rPr>
        <w:t xml:space="preserve"> в возрасте от одного года до семи лет. 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 xml:space="preserve">Охвачены услугами дошкольного образования </w:t>
      </w:r>
      <w:r w:rsidR="001210F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E5E8E">
        <w:rPr>
          <w:rFonts w:ascii="Times New Roman" w:hAnsi="Times New Roman" w:cs="Times New Roman"/>
          <w:sz w:val="28"/>
          <w:szCs w:val="28"/>
        </w:rPr>
        <w:t>866 детей или 85,2 процента от общей численности детей данного возраста.</w:t>
      </w:r>
      <w:proofErr w:type="gramEnd"/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Наполняемость классов по городу составляет 24,86 чел., в сельской мес</w:t>
      </w:r>
      <w:r w:rsidRPr="009E5E8E">
        <w:rPr>
          <w:rFonts w:ascii="Times New Roman" w:hAnsi="Times New Roman" w:cs="Times New Roman"/>
          <w:sz w:val="28"/>
          <w:szCs w:val="28"/>
        </w:rPr>
        <w:t>т</w:t>
      </w:r>
      <w:r w:rsidRPr="009E5E8E">
        <w:rPr>
          <w:rFonts w:ascii="Times New Roman" w:hAnsi="Times New Roman" w:cs="Times New Roman"/>
          <w:sz w:val="28"/>
          <w:szCs w:val="28"/>
        </w:rPr>
        <w:t>ности – 9,63 чел.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Среднесписочное число педагогических работников общеобразовател</w:t>
      </w:r>
      <w:r w:rsidRPr="009E5E8E">
        <w:rPr>
          <w:rFonts w:ascii="Times New Roman" w:hAnsi="Times New Roman" w:cs="Times New Roman"/>
          <w:sz w:val="28"/>
          <w:szCs w:val="28"/>
        </w:rPr>
        <w:t>ь</w:t>
      </w:r>
      <w:r w:rsidRPr="009E5E8E">
        <w:rPr>
          <w:rFonts w:ascii="Times New Roman" w:hAnsi="Times New Roman" w:cs="Times New Roman"/>
          <w:sz w:val="28"/>
          <w:szCs w:val="28"/>
        </w:rPr>
        <w:t>ных учреждений – 124,4 чел. Численность учащихся, приходящихся на одного педагогического работника –16,81 чел.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Среднесписочное число педагогических работников дошкольных групп школ – 90,7 чел. Численность воспитанников, приходящихся на одного педаг</w:t>
      </w:r>
      <w:r w:rsidRPr="009E5E8E">
        <w:rPr>
          <w:rFonts w:ascii="Times New Roman" w:hAnsi="Times New Roman" w:cs="Times New Roman"/>
          <w:sz w:val="28"/>
          <w:szCs w:val="28"/>
        </w:rPr>
        <w:t>о</w:t>
      </w:r>
      <w:r w:rsidRPr="009E5E8E">
        <w:rPr>
          <w:rFonts w:ascii="Times New Roman" w:hAnsi="Times New Roman" w:cs="Times New Roman"/>
          <w:sz w:val="28"/>
          <w:szCs w:val="28"/>
        </w:rPr>
        <w:t>гического работника</w:t>
      </w:r>
      <w:r w:rsidRPr="009E5E8E">
        <w:rPr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</w:rPr>
        <w:t>–9,55 чел.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Организован подвоз 98 учащихся в общеобразовательные учреждения из 19 населенных пунктов 4 школьными автобусами на 22 посадочных места. О</w:t>
      </w:r>
      <w:r w:rsidRPr="009E5E8E">
        <w:rPr>
          <w:rFonts w:ascii="Times New Roman" w:hAnsi="Times New Roman" w:cs="Times New Roman"/>
          <w:sz w:val="28"/>
          <w:szCs w:val="28"/>
        </w:rPr>
        <w:t>р</w:t>
      </w:r>
      <w:r w:rsidRPr="009E5E8E">
        <w:rPr>
          <w:rFonts w:ascii="Times New Roman" w:hAnsi="Times New Roman" w:cs="Times New Roman"/>
          <w:sz w:val="28"/>
          <w:szCs w:val="28"/>
        </w:rPr>
        <w:t>ганизация подвоза школьников осуществляется ООО «Экипаж».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 системе образования муниципального района работает 219 педагогич</w:t>
      </w:r>
      <w:r w:rsidRPr="009E5E8E">
        <w:rPr>
          <w:rFonts w:ascii="Times New Roman" w:hAnsi="Times New Roman" w:cs="Times New Roman"/>
          <w:sz w:val="28"/>
          <w:szCs w:val="28"/>
        </w:rPr>
        <w:t>е</w:t>
      </w:r>
      <w:r w:rsidRPr="009E5E8E">
        <w:rPr>
          <w:rFonts w:ascii="Times New Roman" w:hAnsi="Times New Roman" w:cs="Times New Roman"/>
          <w:sz w:val="28"/>
          <w:szCs w:val="28"/>
        </w:rPr>
        <w:t>ских работников, из них 124 – педагогических работника в общеобразовател</w:t>
      </w:r>
      <w:r w:rsidRPr="009E5E8E">
        <w:rPr>
          <w:rFonts w:ascii="Times New Roman" w:hAnsi="Times New Roman" w:cs="Times New Roman"/>
          <w:sz w:val="28"/>
          <w:szCs w:val="28"/>
        </w:rPr>
        <w:t>ь</w:t>
      </w:r>
      <w:r w:rsidRPr="009E5E8E">
        <w:rPr>
          <w:rFonts w:ascii="Times New Roman" w:hAnsi="Times New Roman" w:cs="Times New Roman"/>
          <w:sz w:val="28"/>
          <w:szCs w:val="28"/>
        </w:rPr>
        <w:t>ных учреждениях, в дошкольных группах учреждений работают 90 педагогич</w:t>
      </w:r>
      <w:r w:rsidRPr="009E5E8E">
        <w:rPr>
          <w:rFonts w:ascii="Times New Roman" w:hAnsi="Times New Roman" w:cs="Times New Roman"/>
          <w:sz w:val="28"/>
          <w:szCs w:val="28"/>
        </w:rPr>
        <w:t>е</w:t>
      </w:r>
      <w:r w:rsidRPr="009E5E8E">
        <w:rPr>
          <w:rFonts w:ascii="Times New Roman" w:hAnsi="Times New Roman" w:cs="Times New Roman"/>
          <w:sz w:val="28"/>
          <w:szCs w:val="28"/>
        </w:rPr>
        <w:t>ских работников, педагогов дополнительного образования – 5. Численность п</w:t>
      </w:r>
      <w:r w:rsidRPr="009E5E8E">
        <w:rPr>
          <w:rFonts w:ascii="Times New Roman" w:hAnsi="Times New Roman" w:cs="Times New Roman"/>
          <w:sz w:val="28"/>
          <w:szCs w:val="28"/>
        </w:rPr>
        <w:t>е</w:t>
      </w:r>
      <w:r w:rsidRPr="009E5E8E">
        <w:rPr>
          <w:rFonts w:ascii="Times New Roman" w:hAnsi="Times New Roman" w:cs="Times New Roman"/>
          <w:sz w:val="28"/>
          <w:szCs w:val="28"/>
        </w:rPr>
        <w:t>дагогических работников, работающих в образовательных учреждениях со ст</w:t>
      </w:r>
      <w:r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>жем работы до 5 лет – 12 чел. (5,48 процента от общего числа педагогических работников).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Средняя заработная плата работников муниципал</w:t>
      </w:r>
      <w:r w:rsidR="00F076E4" w:rsidRPr="009E5E8E">
        <w:rPr>
          <w:rFonts w:ascii="Times New Roman" w:hAnsi="Times New Roman" w:cs="Times New Roman"/>
          <w:sz w:val="28"/>
          <w:szCs w:val="28"/>
        </w:rPr>
        <w:t>ьных образовательных учреждений</w:t>
      </w:r>
      <w:r w:rsidRPr="009E5E8E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заработная плата педагогических работников общеобразовательных учреждений  – 37475 руб., при целевом показателе 37440,6 руб.;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по дошкольным группам – 35987 руб., при целевом показателе            35968,3 руб.;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lastRenderedPageBreak/>
        <w:t>по учреждениям дополнительного образования – 37437 руб., при целевом показателе 36838,4 руб.</w:t>
      </w:r>
    </w:p>
    <w:p w:rsidR="00875DB7" w:rsidRPr="009E5E8E" w:rsidRDefault="00875DB7" w:rsidP="00875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Очередь</w:t>
      </w:r>
      <w:r w:rsidRPr="009E5E8E">
        <w:rPr>
          <w:rFonts w:ascii="Times New Roman" w:hAnsi="Times New Roman"/>
          <w:sz w:val="28"/>
          <w:szCs w:val="28"/>
        </w:rPr>
        <w:t xml:space="preserve"> в дошкольные образовательные учреждения отсутствует. </w:t>
      </w:r>
    </w:p>
    <w:p w:rsidR="00875DB7" w:rsidRPr="009E5E8E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E8E">
        <w:rPr>
          <w:rFonts w:ascii="Times New Roman" w:hAnsi="Times New Roman" w:cs="Times New Roman"/>
          <w:spacing w:val="-1"/>
          <w:sz w:val="28"/>
          <w:szCs w:val="28"/>
        </w:rPr>
        <w:t xml:space="preserve">В муниципальном районе охват дополнительным образованием детей в возрасте 5-18 лет за 12 месяцев 2022 года составил 78,44 процента при плановом показателе охвата на 2022 год – 80 процентов. Сложность в выполнении данного показателя состоит в значительной загруженности </w:t>
      </w:r>
      <w:proofErr w:type="gramStart"/>
      <w:r w:rsidRPr="009E5E8E">
        <w:rPr>
          <w:rFonts w:ascii="Times New Roman" w:hAnsi="Times New Roman" w:cs="Times New Roman"/>
          <w:spacing w:val="-1"/>
          <w:sz w:val="28"/>
          <w:szCs w:val="28"/>
        </w:rPr>
        <w:t>обучающихся</w:t>
      </w:r>
      <w:proofErr w:type="gramEnd"/>
      <w:r w:rsidRPr="009E5E8E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875DB7" w:rsidRPr="009E5E8E" w:rsidRDefault="00F076E4" w:rsidP="00875DB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E5E8E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875DB7"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 2022 год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875DB7"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 прошёл региональный этап всероссийской олимпиады школьников 2021/2022 учебного года. В нём 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>приняли</w:t>
      </w:r>
      <w:r w:rsidR="00875DB7"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>учащиеся общеобразовательных учреждений</w:t>
      </w:r>
      <w:r w:rsidR="00875DB7"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Чудовского муниципального района в количестве </w:t>
      </w:r>
      <w:r w:rsidR="00875DB7" w:rsidRPr="009E5E8E">
        <w:rPr>
          <w:rFonts w:ascii="Times New Roman" w:hAnsi="Times New Roman" w:cs="Times New Roman"/>
          <w:sz w:val="28"/>
          <w:szCs w:val="28"/>
          <w:lang w:eastAsia="ar-SA"/>
        </w:rPr>
        <w:t>62 чел.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 по 13 предметам</w:t>
      </w:r>
      <w:r w:rsidR="00875DB7" w:rsidRPr="009E5E8E">
        <w:rPr>
          <w:rFonts w:ascii="Times New Roman" w:hAnsi="Times New Roman" w:cs="Times New Roman"/>
          <w:sz w:val="28"/>
          <w:szCs w:val="28"/>
          <w:lang w:eastAsia="ar-SA"/>
        </w:rPr>
        <w:t>, призерами и победителями ст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>али 6 чел.</w:t>
      </w:r>
    </w:p>
    <w:p w:rsidR="00875DB7" w:rsidRPr="009E5E8E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E8E">
        <w:rPr>
          <w:rFonts w:ascii="Times New Roman" w:hAnsi="Times New Roman" w:cs="Times New Roman"/>
          <w:spacing w:val="-1"/>
          <w:sz w:val="28"/>
          <w:szCs w:val="28"/>
        </w:rPr>
        <w:t xml:space="preserve">На базе пяти образовательных организаций Чудовского муниципального района в рамках федерального проекта «Современная школа» продолжают свою деятельность Центры образования «Точка роста».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Созданы условия для внедр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ния новых методов обучения, для реализации разно-уровневых программ ци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рового, 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естественно-научного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, технического и гуманитарного профилей. Это способствует повышению качества образования.</w:t>
      </w:r>
    </w:p>
    <w:p w:rsidR="00875DB7" w:rsidRPr="009E5E8E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/>
          <w:spacing w:val="-1"/>
          <w:sz w:val="28"/>
          <w:szCs w:val="28"/>
        </w:rPr>
        <w:t>Так же н</w:t>
      </w:r>
      <w:r w:rsidRPr="009E5E8E">
        <w:rPr>
          <w:rFonts w:ascii="Times New Roman" w:hAnsi="Times New Roman" w:cs="Times New Roman"/>
          <w:spacing w:val="-1"/>
          <w:sz w:val="28"/>
          <w:szCs w:val="28"/>
        </w:rPr>
        <w:t>а базе шести образовательных организаций Чудовского муниц</w:t>
      </w:r>
      <w:r w:rsidRPr="009E5E8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9E5E8E">
        <w:rPr>
          <w:rFonts w:ascii="Times New Roman" w:hAnsi="Times New Roman" w:cs="Times New Roman"/>
          <w:spacing w:val="-1"/>
          <w:sz w:val="28"/>
          <w:szCs w:val="28"/>
        </w:rPr>
        <w:t xml:space="preserve">пального района продолжает развиваться федеральный проект </w:t>
      </w:r>
      <w:r w:rsidRPr="009E5E8E">
        <w:rPr>
          <w:rFonts w:ascii="Times New Roman" w:hAnsi="Times New Roman" w:cs="Times New Roman"/>
          <w:sz w:val="28"/>
          <w:szCs w:val="28"/>
        </w:rPr>
        <w:t>«Цифровая обр</w:t>
      </w:r>
      <w:r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>зовательная среда», направленный на создание современной и безопасной ци</w:t>
      </w:r>
      <w:r w:rsidRPr="009E5E8E">
        <w:rPr>
          <w:rFonts w:ascii="Times New Roman" w:hAnsi="Times New Roman" w:cs="Times New Roman"/>
          <w:sz w:val="28"/>
          <w:szCs w:val="28"/>
        </w:rPr>
        <w:t>ф</w:t>
      </w:r>
      <w:r w:rsidRPr="009E5E8E">
        <w:rPr>
          <w:rFonts w:ascii="Times New Roman" w:hAnsi="Times New Roman" w:cs="Times New Roman"/>
          <w:sz w:val="28"/>
          <w:szCs w:val="28"/>
        </w:rPr>
        <w:t>ровой образовательной среды. Это дает возможность усовершенствовать обр</w:t>
      </w:r>
      <w:r w:rsidRPr="009E5E8E">
        <w:rPr>
          <w:rFonts w:ascii="Times New Roman" w:hAnsi="Times New Roman" w:cs="Times New Roman"/>
          <w:sz w:val="28"/>
          <w:szCs w:val="28"/>
        </w:rPr>
        <w:t>а</w:t>
      </w:r>
      <w:r w:rsidRPr="009E5E8E">
        <w:rPr>
          <w:rFonts w:ascii="Times New Roman" w:hAnsi="Times New Roman" w:cs="Times New Roman"/>
          <w:sz w:val="28"/>
          <w:szCs w:val="28"/>
        </w:rPr>
        <w:t>зовательный процесс по предметным областям путем внедрения цифровых те</w:t>
      </w:r>
      <w:r w:rsidRPr="009E5E8E">
        <w:rPr>
          <w:rFonts w:ascii="Times New Roman" w:hAnsi="Times New Roman" w:cs="Times New Roman"/>
          <w:sz w:val="28"/>
          <w:szCs w:val="28"/>
        </w:rPr>
        <w:t>х</w:t>
      </w:r>
      <w:r w:rsidRPr="009E5E8E">
        <w:rPr>
          <w:rFonts w:ascii="Times New Roman" w:hAnsi="Times New Roman" w:cs="Times New Roman"/>
          <w:sz w:val="28"/>
          <w:szCs w:val="28"/>
        </w:rPr>
        <w:t>нологий, использования единой образовательной базы через ЕСПД (единая с</w:t>
      </w:r>
      <w:r w:rsidRPr="009E5E8E">
        <w:rPr>
          <w:rFonts w:ascii="Times New Roman" w:hAnsi="Times New Roman" w:cs="Times New Roman"/>
          <w:sz w:val="28"/>
          <w:szCs w:val="28"/>
        </w:rPr>
        <w:t>и</w:t>
      </w:r>
      <w:r w:rsidRPr="009E5E8E">
        <w:rPr>
          <w:rFonts w:ascii="Times New Roman" w:hAnsi="Times New Roman" w:cs="Times New Roman"/>
          <w:sz w:val="28"/>
          <w:szCs w:val="28"/>
        </w:rPr>
        <w:t>стема передачи данных), способствует продвижению знаний в этой области среди учащихся.</w:t>
      </w:r>
    </w:p>
    <w:p w:rsidR="00875DB7" w:rsidRPr="009E5E8E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5E8E">
        <w:rPr>
          <w:rFonts w:ascii="Times New Roman" w:hAnsi="Times New Roman" w:cs="Times New Roman"/>
          <w:sz w:val="28"/>
          <w:szCs w:val="28"/>
        </w:rPr>
        <w:t xml:space="preserve">В соответствии с изменениями в Федеральном законе </w:t>
      </w:r>
      <w:r w:rsidR="001B651F" w:rsidRPr="009E5E8E">
        <w:rPr>
          <w:rFonts w:ascii="Times New Roman" w:hAnsi="Times New Roman" w:cs="Times New Roman"/>
          <w:sz w:val="28"/>
          <w:szCs w:val="28"/>
        </w:rPr>
        <w:t xml:space="preserve">от 29.12.2012                        № 273-ФЗ </w:t>
      </w:r>
      <w:r w:rsidRPr="009E5E8E">
        <w:rPr>
          <w:rFonts w:ascii="Times New Roman" w:hAnsi="Times New Roman" w:cs="Times New Roman"/>
          <w:sz w:val="28"/>
          <w:szCs w:val="28"/>
        </w:rPr>
        <w:t xml:space="preserve">«Об образовании в Российской Федерации» и статье 1 Федерального закона </w:t>
      </w:r>
      <w:r w:rsidR="001B651F" w:rsidRPr="009E5E8E">
        <w:rPr>
          <w:rFonts w:ascii="Times New Roman" w:hAnsi="Times New Roman" w:cs="Times New Roman"/>
          <w:sz w:val="28"/>
          <w:szCs w:val="28"/>
        </w:rPr>
        <w:t xml:space="preserve">от 31.07.2020 № 247-ФЗ </w:t>
      </w:r>
      <w:r w:rsidRPr="009E5E8E">
        <w:rPr>
          <w:rFonts w:ascii="Times New Roman" w:hAnsi="Times New Roman" w:cs="Times New Roman"/>
          <w:sz w:val="28"/>
          <w:szCs w:val="28"/>
        </w:rPr>
        <w:t xml:space="preserve">«Об обязательных требованиях в Российской Федерации» в общеобразовательных организациях Чудовского муниципального района началась работа по переходу на </w:t>
      </w:r>
      <w:r w:rsidR="00505031" w:rsidRPr="009E5E8E">
        <w:rPr>
          <w:rFonts w:ascii="Times New Roman" w:hAnsi="Times New Roman" w:cs="Times New Roman"/>
          <w:sz w:val="28"/>
          <w:szCs w:val="28"/>
        </w:rPr>
        <w:t>ф</w:t>
      </w:r>
      <w:r w:rsidRPr="009E5E8E">
        <w:rPr>
          <w:rFonts w:ascii="Times New Roman" w:hAnsi="Times New Roman" w:cs="Times New Roman"/>
          <w:sz w:val="28"/>
          <w:szCs w:val="28"/>
        </w:rPr>
        <w:t>едеральные общеобразовательные программы дошкольного общего, начального общего, основного общего, сре</w:t>
      </w:r>
      <w:r w:rsidRPr="009E5E8E">
        <w:rPr>
          <w:rFonts w:ascii="Times New Roman" w:hAnsi="Times New Roman" w:cs="Times New Roman"/>
          <w:sz w:val="28"/>
          <w:szCs w:val="28"/>
        </w:rPr>
        <w:t>д</w:t>
      </w:r>
      <w:r w:rsidRPr="009E5E8E">
        <w:rPr>
          <w:rFonts w:ascii="Times New Roman" w:hAnsi="Times New Roman" w:cs="Times New Roman"/>
          <w:sz w:val="28"/>
          <w:szCs w:val="28"/>
        </w:rPr>
        <w:t>него общего образования.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 xml:space="preserve"> Реализация данных программ должна быть обеспеч</w:t>
      </w:r>
      <w:r w:rsidRPr="009E5E8E">
        <w:rPr>
          <w:rFonts w:ascii="Times New Roman" w:hAnsi="Times New Roman" w:cs="Times New Roman"/>
          <w:sz w:val="28"/>
          <w:szCs w:val="28"/>
        </w:rPr>
        <w:t>е</w:t>
      </w:r>
      <w:r w:rsidRPr="009E5E8E">
        <w:rPr>
          <w:rFonts w:ascii="Times New Roman" w:hAnsi="Times New Roman" w:cs="Times New Roman"/>
          <w:sz w:val="28"/>
          <w:szCs w:val="28"/>
        </w:rPr>
        <w:t xml:space="preserve">на во всех общеобразовательных организациях с 01.09.2023. </w:t>
      </w:r>
    </w:p>
    <w:p w:rsidR="00875DB7" w:rsidRPr="009E5E8E" w:rsidRDefault="00875DB7" w:rsidP="0087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E5E8E">
        <w:rPr>
          <w:rFonts w:ascii="Times New Roman" w:hAnsi="Times New Roman" w:cs="Times New Roman"/>
          <w:spacing w:val="-1"/>
          <w:sz w:val="28"/>
          <w:szCs w:val="28"/>
        </w:rPr>
        <w:t>Основными проблемами, требующими решения, остаются:</w:t>
      </w:r>
    </w:p>
    <w:p w:rsidR="00875DB7" w:rsidRPr="009E5E8E" w:rsidRDefault="00875DB7" w:rsidP="00875D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низкий уровень материально-технической базы учреждений (проведение ремонтов зданий образовательных учреждений);</w:t>
      </w:r>
    </w:p>
    <w:p w:rsidR="00931AA8" w:rsidRPr="009E5E8E" w:rsidRDefault="00875DB7" w:rsidP="00875D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привлечение в образовательные организации молодых специалистов.</w:t>
      </w:r>
    </w:p>
    <w:p w:rsidR="00931AA8" w:rsidRPr="009E5E8E" w:rsidRDefault="00931AA8" w:rsidP="00931A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F95DBB" w:rsidRPr="009E5E8E" w:rsidRDefault="00F95DBB" w:rsidP="00F95D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E8E">
        <w:rPr>
          <w:rFonts w:ascii="Times New Roman" w:hAnsi="Times New Roman" w:cs="Times New Roman"/>
          <w:b/>
          <w:sz w:val="28"/>
          <w:szCs w:val="28"/>
        </w:rPr>
        <w:t>16.</w:t>
      </w:r>
      <w:r w:rsidRPr="009E5E8E">
        <w:rPr>
          <w:rFonts w:ascii="Times New Roman" w:hAnsi="Times New Roman" w:cs="Times New Roman"/>
          <w:sz w:val="28"/>
          <w:szCs w:val="28"/>
        </w:rPr>
        <w:t xml:space="preserve"> </w:t>
      </w:r>
      <w:r w:rsidRPr="009E5E8E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E5E8E">
        <w:rPr>
          <w:rFonts w:ascii="Times New Roman" w:hAnsi="Times New Roman" w:cs="Times New Roman"/>
          <w:sz w:val="28"/>
          <w:szCs w:val="28"/>
        </w:rPr>
        <w:t>За 12</w:t>
      </w:r>
      <w:r w:rsidRPr="009E5E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E8E">
        <w:rPr>
          <w:rFonts w:ascii="Times New Roman" w:hAnsi="Times New Roman"/>
          <w:sz w:val="28"/>
          <w:szCs w:val="28"/>
          <w:lang w:eastAsia="ar-SA"/>
        </w:rPr>
        <w:t>месяцев 2022 года МБУ «МСКО «Светоч» проведено 2671 культурно-массовое мероприятие в очном режиме и более 300 мероприятий в онлайн режиме. Мероприятия учреждений культуры за 2022 год посетили 153277 человек. На платной основе 1519 мероприятий, 35483 посетителя.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9E5E8E">
        <w:rPr>
          <w:rFonts w:ascii="Times New Roman" w:hAnsi="Times New Roman"/>
          <w:sz w:val="28"/>
          <w:szCs w:val="28"/>
          <w:lang w:eastAsia="ar-SA"/>
        </w:rPr>
        <w:lastRenderedPageBreak/>
        <w:t>В МБУ «МСКО «Светоч» работают 5 народных самодеятельных коллективов: хор ветеранов войны и труда, вокальный ансамбль «Наши песни», «Волховяне», молодёжный театр «Чемодан», вокальное трио «Калина», 3 детских образцовых самодеятельных коллектива: хореографический ансамбль «Улыбка», хореографический ансамбль «Чудовские задоринки», фольклорный ансамбль «Волховята».</w:t>
      </w:r>
      <w:proofErr w:type="gramEnd"/>
      <w:r w:rsidRPr="009E5E8E">
        <w:rPr>
          <w:rFonts w:ascii="Times New Roman" w:hAnsi="Times New Roman"/>
          <w:sz w:val="28"/>
          <w:szCs w:val="28"/>
          <w:lang w:eastAsia="ar-SA"/>
        </w:rPr>
        <w:t xml:space="preserve"> В 2022 году появился новый коллектив - вокальный ансамбль «ДваждыДва». Начали работу два новых клубных объединения: «Сказка», «Добрые встречи».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E5E8E">
        <w:rPr>
          <w:rFonts w:ascii="Times New Roman" w:hAnsi="Times New Roman"/>
          <w:sz w:val="28"/>
          <w:szCs w:val="28"/>
          <w:lang w:eastAsia="ar-SA"/>
        </w:rPr>
        <w:t>Одним из приоритетных направлений в работе МБУ «МСКО «Светоч» остаётся организация и проведение кинообслуживания населения. За</w:t>
      </w:r>
      <w:r w:rsidRPr="009E5E8E">
        <w:rPr>
          <w:rFonts w:ascii="Times New Roman" w:hAnsi="Times New Roman" w:cs="Times New Roman"/>
          <w:sz w:val="28"/>
          <w:szCs w:val="28"/>
        </w:rPr>
        <w:t xml:space="preserve"> 12</w:t>
      </w:r>
      <w:r w:rsidRPr="009E5E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E8E">
        <w:rPr>
          <w:rFonts w:ascii="Times New Roman" w:hAnsi="Times New Roman"/>
          <w:sz w:val="28"/>
          <w:szCs w:val="28"/>
          <w:lang w:eastAsia="ar-SA"/>
        </w:rPr>
        <w:t xml:space="preserve">месяцев 2022 года прошел 1291 киносеанс, которые посетили 19377 человек. 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E5E8E">
        <w:rPr>
          <w:rFonts w:ascii="Times New Roman" w:hAnsi="Times New Roman"/>
          <w:sz w:val="28"/>
          <w:szCs w:val="28"/>
          <w:lang w:eastAsia="ar-SA"/>
        </w:rPr>
        <w:t xml:space="preserve">В 2022 году в Виртуальном концертном зале состоялось 82 трансляции, которые посетили 4131 зритель. 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hAnsi="Times New Roman"/>
          <w:sz w:val="28"/>
          <w:szCs w:val="28"/>
          <w:lang w:eastAsia="ar-SA"/>
        </w:rPr>
        <w:t>В течени</w:t>
      </w:r>
      <w:proofErr w:type="gramStart"/>
      <w:r w:rsidRPr="009E5E8E">
        <w:rPr>
          <w:rFonts w:ascii="Times New Roman" w:hAnsi="Times New Roman"/>
          <w:sz w:val="28"/>
          <w:szCs w:val="28"/>
          <w:lang w:eastAsia="ar-SA"/>
        </w:rPr>
        <w:t>и</w:t>
      </w:r>
      <w:proofErr w:type="gramEnd"/>
      <w:r w:rsidRPr="009E5E8E">
        <w:rPr>
          <w:rFonts w:ascii="Times New Roman" w:hAnsi="Times New Roman"/>
          <w:sz w:val="28"/>
          <w:szCs w:val="28"/>
          <w:lang w:eastAsia="ar-SA"/>
        </w:rPr>
        <w:t xml:space="preserve"> 2022 года проведены яркие и самобытные мероприятия, оставившие незабываемые впечатления у жителей и гостей города и района, а именно: </w:t>
      </w:r>
      <w:r w:rsidRPr="009E5E8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III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Межрайонный конкурс исполнителей военно-патриотической песни «Чудовская заря», Всероссийский многожанровый конкурс «Чудово верит талантам!», </w:t>
      </w:r>
      <w:r w:rsidRPr="009E5E8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Межрегиональный форум творческих людей «Прекрасное руками», районный фестиваль хореографического искусства, посвященный Международному дню танца, интеллектуально-творческая пешеходная экскурсия-квест «Дыхание города», Межрайонный конкурс военно-патриотической песни «Голоса Победы».  </w:t>
      </w:r>
    </w:p>
    <w:p w:rsidR="004B4E1E" w:rsidRPr="009E5E8E" w:rsidRDefault="004B4E1E" w:rsidP="004B4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 рамках празднования Года культурного наследия народов России, на территории усадьбы-музея Н.А. Некрасова состоялся традиционный Межра</w:t>
      </w:r>
      <w:r w:rsidRPr="009E5E8E">
        <w:rPr>
          <w:rFonts w:ascii="Times New Roman" w:hAnsi="Times New Roman" w:cs="Times New Roman"/>
          <w:sz w:val="28"/>
          <w:szCs w:val="28"/>
        </w:rPr>
        <w:t>й</w:t>
      </w:r>
      <w:r w:rsidRPr="009E5E8E">
        <w:rPr>
          <w:rFonts w:ascii="Times New Roman" w:hAnsi="Times New Roman" w:cs="Times New Roman"/>
          <w:sz w:val="28"/>
          <w:szCs w:val="28"/>
        </w:rPr>
        <w:t>онный фестиваль фольклора и ремесел «Потешки дедушки Мазая».</w:t>
      </w:r>
    </w:p>
    <w:p w:rsidR="004B4E1E" w:rsidRPr="009E5E8E" w:rsidRDefault="004B4E1E" w:rsidP="004B4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 xml:space="preserve">Подготовлены и проведены мероприятия, посвященные празднованию юбилея города Чудово и Чудовского </w:t>
      </w:r>
      <w:r w:rsidR="00C4170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E5E8E">
        <w:rPr>
          <w:rFonts w:ascii="Times New Roman" w:hAnsi="Times New Roman" w:cs="Times New Roman"/>
          <w:sz w:val="28"/>
          <w:szCs w:val="28"/>
        </w:rPr>
        <w:t xml:space="preserve">района. 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В МБУ «Художественная галерея» за 2022 год открыто 36 выставок (из них 10 выездных выставок), которые посетило 10342 человека. 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E5E8E">
        <w:rPr>
          <w:rFonts w:ascii="Times New Roman" w:hAnsi="Times New Roman" w:cs="Times New Roman"/>
          <w:sz w:val="28"/>
          <w:szCs w:val="28"/>
          <w:lang w:eastAsia="ar-SA"/>
        </w:rPr>
        <w:t>За 2022 год в МБУ «Художественная галерея» проведено 197 мастер-класс</w:t>
      </w:r>
      <w:r w:rsidR="00FD5FD1">
        <w:rPr>
          <w:rFonts w:ascii="Times New Roman" w:hAnsi="Times New Roman" w:cs="Times New Roman"/>
          <w:sz w:val="28"/>
          <w:szCs w:val="28"/>
          <w:lang w:eastAsia="ar-SA"/>
        </w:rPr>
        <w:t>ов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 по изобразительному творчеству для детей и взрослых.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МБУ «Художественная галерея» является участником реализации следующих программ: «Культура Чудовского района», «Живая традиция Государственного Музея художественной культуры Новгородской земли». 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E5E8E">
        <w:rPr>
          <w:rFonts w:ascii="Times New Roman" w:hAnsi="Times New Roman" w:cs="Times New Roman"/>
          <w:sz w:val="28"/>
          <w:szCs w:val="28"/>
          <w:lang w:eastAsia="ar-SA"/>
        </w:rPr>
        <w:t>Библиотечно-библиографическое и информационное обслуживание населения осуществляет МБУ «МЦБС». За 2022 года проведено 1353 офлайн мероприяти</w:t>
      </w:r>
      <w:r w:rsidR="00E4659B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 и 563 мероприяти</w:t>
      </w:r>
      <w:r w:rsidR="00C41704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 онлайн, которые посетило 172891 человек. В 2022 году общее количество посетителей библиотеки составило 296441 человек (из них 4044 обращений к библиотеке удаленных пользователей).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ar-SA"/>
        </w:rPr>
      </w:pPr>
      <w:r w:rsidRPr="009E5E8E">
        <w:rPr>
          <w:rFonts w:ascii="Times New Roman" w:hAnsi="Times New Roman" w:cs="Times New Roman"/>
          <w:sz w:val="28"/>
          <w:szCs w:val="28"/>
          <w:lang w:eastAsia="ar-SA"/>
        </w:rPr>
        <w:t>На базе МБУ «МЦБС» продолжают свою работу 20 любительских объединений.</w:t>
      </w:r>
    </w:p>
    <w:p w:rsidR="004B4E1E" w:rsidRPr="009E5E8E" w:rsidRDefault="004B4E1E" w:rsidP="004B4E1E">
      <w:pPr>
        <w:pStyle w:val="af8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 w:rsidRPr="009E5E8E">
        <w:rPr>
          <w:rFonts w:ascii="Times New Roman" w:hAnsi="Times New Roman" w:cs="Times New Roman"/>
          <w:sz w:val="28"/>
          <w:szCs w:val="28"/>
          <w:lang w:eastAsia="ar-SA"/>
        </w:rPr>
        <w:t>В МБУ «МЦБС» организовано и проведено 11 мероприятий по Пушки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>ской  карте.</w:t>
      </w:r>
    </w:p>
    <w:p w:rsidR="004B4E1E" w:rsidRPr="009E5E8E" w:rsidRDefault="004B4E1E" w:rsidP="00C41704">
      <w:pPr>
        <w:pStyle w:val="af8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E5E8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Чудовская Центральная библиотека является </w:t>
      </w:r>
      <w:r w:rsidR="00C41704">
        <w:rPr>
          <w:rFonts w:ascii="Times New Roman" w:hAnsi="Times New Roman" w:cs="Times New Roman"/>
          <w:sz w:val="28"/>
          <w:szCs w:val="28"/>
          <w:lang w:eastAsia="ar-SA"/>
        </w:rPr>
        <w:t xml:space="preserve">победителем 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>XV областного конкурса инновационных творческих проектов «Новгородика» в номинации «Истоки и современность», подготовив проект «Память поколений». В рамках данного проекта в стенах библиотеки успешно реализуются мероприятия па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>т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 xml:space="preserve">риотической направленности для школьников </w:t>
      </w:r>
      <w:r w:rsidR="00C41704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Pr="009E5E8E">
        <w:rPr>
          <w:rFonts w:ascii="Times New Roman" w:hAnsi="Times New Roman" w:cs="Times New Roman"/>
          <w:sz w:val="28"/>
          <w:szCs w:val="28"/>
          <w:lang w:eastAsia="ar-SA"/>
        </w:rPr>
        <w:t>района.</w:t>
      </w:r>
    </w:p>
    <w:p w:rsidR="004B4E1E" w:rsidRPr="009E5E8E" w:rsidRDefault="004B4E1E" w:rsidP="00C4170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9E5E8E">
        <w:rPr>
          <w:rFonts w:ascii="Times New Roman" w:hAnsi="Times New Roman"/>
          <w:sz w:val="28"/>
          <w:szCs w:val="28"/>
          <w:lang w:eastAsia="ar-SA"/>
        </w:rPr>
        <w:t xml:space="preserve">МБУ «Чудовский краеведческий музей» за 2022 год проведено </w:t>
      </w:r>
      <w:r w:rsidR="00C41704">
        <w:rPr>
          <w:rFonts w:ascii="Times New Roman" w:hAnsi="Times New Roman"/>
          <w:sz w:val="28"/>
          <w:szCs w:val="28"/>
          <w:lang w:eastAsia="ar-SA"/>
        </w:rPr>
        <w:t xml:space="preserve">                            </w:t>
      </w:r>
      <w:r w:rsidRPr="009E5E8E">
        <w:rPr>
          <w:rFonts w:ascii="Times New Roman" w:hAnsi="Times New Roman"/>
          <w:sz w:val="28"/>
          <w:szCs w:val="28"/>
          <w:lang w:eastAsia="ar-SA"/>
        </w:rPr>
        <w:t xml:space="preserve">294 культурно-просветительских мероприятия, из них на платной основе – </w:t>
      </w:r>
      <w:r w:rsidR="00C41704">
        <w:rPr>
          <w:rFonts w:ascii="Times New Roman" w:hAnsi="Times New Roman"/>
          <w:sz w:val="28"/>
          <w:szCs w:val="28"/>
          <w:lang w:eastAsia="ar-SA"/>
        </w:rPr>
        <w:t xml:space="preserve">                </w:t>
      </w:r>
      <w:r w:rsidRPr="009E5E8E">
        <w:rPr>
          <w:rFonts w:ascii="Times New Roman" w:hAnsi="Times New Roman"/>
          <w:sz w:val="28"/>
          <w:szCs w:val="28"/>
          <w:lang w:eastAsia="ar-SA"/>
        </w:rPr>
        <w:t>218 мероприятий с участием 4095 человек. Общее количество посетителей музея в 2022 году составило 17044 человека.</w:t>
      </w:r>
    </w:p>
    <w:p w:rsidR="004B4E1E" w:rsidRPr="009E5E8E" w:rsidRDefault="004B4E1E" w:rsidP="00C4170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E5E8E">
        <w:rPr>
          <w:rFonts w:ascii="Times New Roman" w:hAnsi="Times New Roman"/>
          <w:sz w:val="28"/>
          <w:szCs w:val="28"/>
          <w:lang w:eastAsia="ar-SA"/>
        </w:rPr>
        <w:t xml:space="preserve">Проведено 34 интерактивных занятия и 12 мастер-классов.30 </w:t>
      </w:r>
      <w:proofErr w:type="gramStart"/>
      <w:r w:rsidRPr="009E5E8E">
        <w:rPr>
          <w:rFonts w:ascii="Times New Roman" w:hAnsi="Times New Roman"/>
          <w:sz w:val="28"/>
          <w:szCs w:val="28"/>
          <w:lang w:eastAsia="ar-SA"/>
        </w:rPr>
        <w:t>авто-пеших</w:t>
      </w:r>
      <w:proofErr w:type="gramEnd"/>
      <w:r w:rsidRPr="009E5E8E">
        <w:rPr>
          <w:rFonts w:ascii="Times New Roman" w:hAnsi="Times New Roman"/>
          <w:sz w:val="28"/>
          <w:szCs w:val="28"/>
          <w:lang w:eastAsia="ar-SA"/>
        </w:rPr>
        <w:t xml:space="preserve"> экскурсий, число экскурсантов составило 387. 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E5E8E">
        <w:rPr>
          <w:rFonts w:ascii="Times New Roman" w:hAnsi="Times New Roman"/>
          <w:sz w:val="28"/>
          <w:szCs w:val="28"/>
          <w:lang w:eastAsia="ar-SA"/>
        </w:rPr>
        <w:t>В течение 2022 года сотрудники музея по</w:t>
      </w:r>
      <w:r w:rsidR="00C41704">
        <w:rPr>
          <w:rFonts w:ascii="Times New Roman" w:hAnsi="Times New Roman"/>
          <w:sz w:val="28"/>
          <w:szCs w:val="28"/>
          <w:lang w:eastAsia="ar-SA"/>
        </w:rPr>
        <w:t>дготовили 8 временных выставок.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E5E8E">
        <w:rPr>
          <w:rFonts w:ascii="Times New Roman" w:hAnsi="Times New Roman"/>
          <w:sz w:val="28"/>
          <w:szCs w:val="28"/>
          <w:lang w:eastAsia="ar-SA"/>
        </w:rPr>
        <w:t>В 2022 году Чудовский краеведческий музей заключил договоры с ООО «Диабаз» и «Художественная усадьба «Оскуй</w:t>
      </w:r>
      <w:proofErr w:type="gramStart"/>
      <w:r w:rsidRPr="009E5E8E">
        <w:rPr>
          <w:rFonts w:ascii="Times New Roman" w:hAnsi="Times New Roman"/>
          <w:sz w:val="28"/>
          <w:szCs w:val="28"/>
          <w:lang w:eastAsia="ar-SA"/>
        </w:rPr>
        <w:t>.А</w:t>
      </w:r>
      <w:proofErr w:type="gramEnd"/>
      <w:r w:rsidRPr="009E5E8E">
        <w:rPr>
          <w:rFonts w:ascii="Times New Roman" w:hAnsi="Times New Roman"/>
          <w:sz w:val="28"/>
          <w:szCs w:val="28"/>
          <w:lang w:eastAsia="ar-SA"/>
        </w:rPr>
        <w:t xml:space="preserve">рт», проекты которых были поддержаны Президентским фондом культурных инициатив. В рамках договоров сотрудники музея подготовили и провели лекции для участников мероприятий, оказали консультативную помощь по вопросам краеведения и генеалогии, были разработаны и проведены экскурсии по селу Оскуй совместно с Оскуйской библиотекой. 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E5E8E">
        <w:rPr>
          <w:rFonts w:ascii="Times New Roman" w:hAnsi="Times New Roman"/>
          <w:sz w:val="28"/>
          <w:szCs w:val="28"/>
          <w:lang w:eastAsia="ar-SA"/>
        </w:rPr>
        <w:t>Сотрудниками музея разработаны экскурсионные маршруты для кластерного проекта «Дорогами народного подвига» по местам боевой славы, расположенным в Чудовском</w:t>
      </w:r>
      <w:r w:rsidR="00C41704">
        <w:rPr>
          <w:rFonts w:ascii="Times New Roman" w:hAnsi="Times New Roman"/>
          <w:sz w:val="28"/>
          <w:szCs w:val="28"/>
          <w:lang w:eastAsia="ar-SA"/>
        </w:rPr>
        <w:t xml:space="preserve"> муниципальном </w:t>
      </w:r>
      <w:r w:rsidRPr="009E5E8E">
        <w:rPr>
          <w:rFonts w:ascii="Times New Roman" w:hAnsi="Times New Roman"/>
          <w:sz w:val="28"/>
          <w:szCs w:val="28"/>
          <w:lang w:eastAsia="ar-SA"/>
        </w:rPr>
        <w:t xml:space="preserve">районе. 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9E5E8E">
        <w:rPr>
          <w:rFonts w:ascii="Times New Roman" w:hAnsi="Times New Roman"/>
          <w:sz w:val="28"/>
          <w:szCs w:val="28"/>
          <w:lang w:eastAsia="ar-SA"/>
        </w:rPr>
        <w:t xml:space="preserve">В 2022 году в МАУ </w:t>
      </w:r>
      <w:proofErr w:type="gramStart"/>
      <w:r w:rsidRPr="009E5E8E">
        <w:rPr>
          <w:rFonts w:ascii="Times New Roman" w:hAnsi="Times New Roman"/>
          <w:sz w:val="28"/>
          <w:szCs w:val="28"/>
          <w:lang w:eastAsia="ar-SA"/>
        </w:rPr>
        <w:t>ДО</w:t>
      </w:r>
      <w:proofErr w:type="gramEnd"/>
      <w:r w:rsidRPr="009E5E8E">
        <w:rPr>
          <w:rFonts w:ascii="Times New Roman" w:hAnsi="Times New Roman"/>
          <w:sz w:val="28"/>
          <w:szCs w:val="28"/>
          <w:lang w:eastAsia="ar-SA"/>
        </w:rPr>
        <w:t xml:space="preserve"> «</w:t>
      </w:r>
      <w:proofErr w:type="gramStart"/>
      <w:r w:rsidRPr="009E5E8E">
        <w:rPr>
          <w:rFonts w:ascii="Times New Roman" w:hAnsi="Times New Roman"/>
          <w:sz w:val="28"/>
          <w:szCs w:val="28"/>
          <w:lang w:eastAsia="ar-SA"/>
        </w:rPr>
        <w:t>Детская</w:t>
      </w:r>
      <w:proofErr w:type="gramEnd"/>
      <w:r w:rsidRPr="009E5E8E">
        <w:rPr>
          <w:rFonts w:ascii="Times New Roman" w:hAnsi="Times New Roman"/>
          <w:sz w:val="28"/>
          <w:szCs w:val="28"/>
          <w:lang w:eastAsia="ar-SA"/>
        </w:rPr>
        <w:t xml:space="preserve"> школа искусств им.В.С. Серовой» обучение реализ</w:t>
      </w:r>
      <w:r w:rsidR="000F63E1">
        <w:rPr>
          <w:rFonts w:ascii="Times New Roman" w:hAnsi="Times New Roman"/>
          <w:sz w:val="28"/>
          <w:szCs w:val="28"/>
          <w:lang w:eastAsia="ar-SA"/>
        </w:rPr>
        <w:t>у</w:t>
      </w:r>
      <w:r w:rsidRPr="009E5E8E">
        <w:rPr>
          <w:rFonts w:ascii="Times New Roman" w:hAnsi="Times New Roman"/>
          <w:sz w:val="28"/>
          <w:szCs w:val="28"/>
          <w:lang w:eastAsia="ar-SA"/>
        </w:rPr>
        <w:t xml:space="preserve">ется по 7 предпрофессиональным программам. </w:t>
      </w:r>
    </w:p>
    <w:p w:rsidR="004B4E1E" w:rsidRPr="009E5E8E" w:rsidRDefault="004B4E1E" w:rsidP="004B4E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E5E8E">
        <w:rPr>
          <w:rFonts w:ascii="Times New Roman" w:hAnsi="Times New Roman"/>
          <w:sz w:val="28"/>
          <w:szCs w:val="28"/>
          <w:lang w:eastAsia="ar-SA"/>
        </w:rPr>
        <w:t xml:space="preserve">На 31 декабря 2022 года количество обучающихся МАУ </w:t>
      </w:r>
      <w:proofErr w:type="gramStart"/>
      <w:r w:rsidRPr="009E5E8E">
        <w:rPr>
          <w:rFonts w:ascii="Times New Roman" w:hAnsi="Times New Roman"/>
          <w:sz w:val="28"/>
          <w:szCs w:val="28"/>
          <w:lang w:eastAsia="ar-SA"/>
        </w:rPr>
        <w:t>ДО</w:t>
      </w:r>
      <w:proofErr w:type="gramEnd"/>
      <w:r w:rsidRPr="009E5E8E">
        <w:rPr>
          <w:rFonts w:ascii="Times New Roman" w:hAnsi="Times New Roman"/>
          <w:sz w:val="28"/>
          <w:szCs w:val="28"/>
          <w:lang w:eastAsia="ar-SA"/>
        </w:rPr>
        <w:t xml:space="preserve"> «</w:t>
      </w:r>
      <w:proofErr w:type="gramStart"/>
      <w:r w:rsidRPr="009E5E8E">
        <w:rPr>
          <w:rFonts w:ascii="Times New Roman" w:hAnsi="Times New Roman"/>
          <w:sz w:val="28"/>
          <w:szCs w:val="28"/>
          <w:lang w:eastAsia="ar-SA"/>
        </w:rPr>
        <w:t>Детская</w:t>
      </w:r>
      <w:proofErr w:type="gramEnd"/>
      <w:r w:rsidRPr="009E5E8E">
        <w:rPr>
          <w:rFonts w:ascii="Times New Roman" w:hAnsi="Times New Roman"/>
          <w:sz w:val="28"/>
          <w:szCs w:val="28"/>
          <w:lang w:eastAsia="ar-SA"/>
        </w:rPr>
        <w:t xml:space="preserve"> школа искусств им.В.С.</w:t>
      </w:r>
      <w:r w:rsidR="00C41704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9E5E8E">
        <w:rPr>
          <w:rFonts w:ascii="Times New Roman" w:hAnsi="Times New Roman"/>
          <w:sz w:val="28"/>
          <w:szCs w:val="28"/>
          <w:lang w:eastAsia="ar-SA"/>
        </w:rPr>
        <w:t>Серовой» состав</w:t>
      </w:r>
      <w:r w:rsidR="00E0453C">
        <w:rPr>
          <w:rFonts w:ascii="Times New Roman" w:hAnsi="Times New Roman"/>
          <w:sz w:val="28"/>
          <w:szCs w:val="28"/>
          <w:lang w:eastAsia="ar-SA"/>
        </w:rPr>
        <w:t>ило</w:t>
      </w:r>
      <w:r w:rsidRPr="009E5E8E">
        <w:rPr>
          <w:rFonts w:ascii="Times New Roman" w:hAnsi="Times New Roman"/>
          <w:sz w:val="28"/>
          <w:szCs w:val="28"/>
          <w:lang w:eastAsia="ar-SA"/>
        </w:rPr>
        <w:t xml:space="preserve"> 267 человек. </w:t>
      </w:r>
    </w:p>
    <w:p w:rsidR="004B4E1E" w:rsidRPr="009E5E8E" w:rsidRDefault="004B4E1E" w:rsidP="004B4E1E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9E5E8E">
        <w:rPr>
          <w:rFonts w:ascii="Times New Roman" w:hAnsi="Times New Roman"/>
          <w:sz w:val="28"/>
          <w:szCs w:val="28"/>
        </w:rPr>
        <w:t>Учащиеся и преподаватели в 2022 году приняли участие в 17 Межрайо</w:t>
      </w:r>
      <w:r w:rsidRPr="009E5E8E">
        <w:rPr>
          <w:rFonts w:ascii="Times New Roman" w:hAnsi="Times New Roman"/>
          <w:sz w:val="28"/>
          <w:szCs w:val="28"/>
        </w:rPr>
        <w:t>н</w:t>
      </w:r>
      <w:r w:rsidRPr="009E5E8E">
        <w:rPr>
          <w:rFonts w:ascii="Times New Roman" w:hAnsi="Times New Roman"/>
          <w:sz w:val="28"/>
          <w:szCs w:val="28"/>
        </w:rPr>
        <w:t>ных, Всероссийских и Международных конкурсах. Все участники – солисты и коллективы (144</w:t>
      </w:r>
      <w:r w:rsidR="00C41704">
        <w:rPr>
          <w:rFonts w:ascii="Times New Roman" w:hAnsi="Times New Roman"/>
          <w:sz w:val="28"/>
          <w:szCs w:val="28"/>
        </w:rPr>
        <w:t xml:space="preserve"> чел.</w:t>
      </w:r>
      <w:r w:rsidRPr="009E5E8E">
        <w:rPr>
          <w:rFonts w:ascii="Times New Roman" w:hAnsi="Times New Roman"/>
          <w:sz w:val="28"/>
          <w:szCs w:val="28"/>
        </w:rPr>
        <w:t>) стали Лауреатами 1, 2, 3 степеней. В конкурсах, пров</w:t>
      </w:r>
      <w:r w:rsidRPr="009E5E8E">
        <w:rPr>
          <w:rFonts w:ascii="Times New Roman" w:hAnsi="Times New Roman"/>
          <w:sz w:val="28"/>
          <w:szCs w:val="28"/>
        </w:rPr>
        <w:t>о</w:t>
      </w:r>
      <w:r w:rsidRPr="009E5E8E">
        <w:rPr>
          <w:rFonts w:ascii="Times New Roman" w:hAnsi="Times New Roman"/>
          <w:sz w:val="28"/>
          <w:szCs w:val="28"/>
        </w:rPr>
        <w:t>димых через информационно-телекоммуникационную сеть «Интернет», Лаур</w:t>
      </w:r>
      <w:r w:rsidRPr="009E5E8E">
        <w:rPr>
          <w:rFonts w:ascii="Times New Roman" w:hAnsi="Times New Roman"/>
          <w:sz w:val="28"/>
          <w:szCs w:val="28"/>
        </w:rPr>
        <w:t>е</w:t>
      </w:r>
      <w:r w:rsidRPr="009E5E8E">
        <w:rPr>
          <w:rFonts w:ascii="Times New Roman" w:hAnsi="Times New Roman"/>
          <w:sz w:val="28"/>
          <w:szCs w:val="28"/>
        </w:rPr>
        <w:t>атами стали 62 участника.</w:t>
      </w:r>
    </w:p>
    <w:p w:rsidR="004B4E1E" w:rsidRPr="009E5E8E" w:rsidRDefault="004B4E1E" w:rsidP="004B4E1E">
      <w:pPr>
        <w:pStyle w:val="af1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hAnsi="Times New Roman"/>
          <w:sz w:val="28"/>
          <w:szCs w:val="28"/>
        </w:rPr>
        <w:t>За 2022 год проведены концерты, организованы выставки работ учащихся художественного отделения.</w:t>
      </w:r>
    </w:p>
    <w:p w:rsidR="004B4E1E" w:rsidRPr="009E5E8E" w:rsidRDefault="004B4E1E" w:rsidP="004B4E1E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9E5E8E">
        <w:rPr>
          <w:rFonts w:ascii="Times New Roman" w:hAnsi="Times New Roman"/>
          <w:sz w:val="28"/>
          <w:szCs w:val="28"/>
        </w:rPr>
        <w:t xml:space="preserve">В 2022 году завершен капитальный ремонт </w:t>
      </w:r>
      <w:r w:rsidR="00C41704" w:rsidRPr="009E5E8E">
        <w:rPr>
          <w:rFonts w:ascii="Times New Roman" w:hAnsi="Times New Roman"/>
          <w:sz w:val="28"/>
          <w:szCs w:val="28"/>
          <w:lang w:eastAsia="ar-SA"/>
        </w:rPr>
        <w:t>МАУ ДО «Детская школа и</w:t>
      </w:r>
      <w:r w:rsidR="00C41704" w:rsidRPr="009E5E8E">
        <w:rPr>
          <w:rFonts w:ascii="Times New Roman" w:hAnsi="Times New Roman"/>
          <w:sz w:val="28"/>
          <w:szCs w:val="28"/>
          <w:lang w:eastAsia="ar-SA"/>
        </w:rPr>
        <w:t>с</w:t>
      </w:r>
      <w:r w:rsidR="00C41704" w:rsidRPr="009E5E8E">
        <w:rPr>
          <w:rFonts w:ascii="Times New Roman" w:hAnsi="Times New Roman"/>
          <w:sz w:val="28"/>
          <w:szCs w:val="28"/>
          <w:lang w:eastAsia="ar-SA"/>
        </w:rPr>
        <w:t>кусств им.В.С. Серовой»</w:t>
      </w:r>
      <w:r w:rsidRPr="009E5E8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финансирование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 xml:space="preserve"> которого производилось </w:t>
      </w:r>
      <w:r w:rsidRPr="009E5E8E">
        <w:rPr>
          <w:rFonts w:ascii="Times New Roman" w:hAnsi="Times New Roman"/>
          <w:sz w:val="28"/>
          <w:szCs w:val="28"/>
        </w:rPr>
        <w:t>в рамках Национального проекта «Культура».</w:t>
      </w:r>
    </w:p>
    <w:p w:rsidR="004B4E1E" w:rsidRPr="009E5E8E" w:rsidRDefault="004B4E1E" w:rsidP="004B4E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Молодежная политика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муниципальном районе 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созданы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работают: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16 волонтерских формирований, в деятельность которых вовлечено более 900 человек;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35 центров, клубов, объединений патриотической направленности;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26 клубов молодой семьи при дошкольных учреждениях.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Районный центр волонтёров «Шаг навстречу» созданный на базе Мол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дежного центра «Диалог» за 2022 год провел 51 социально-значимое меропри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тие (включая акции), а также традиционный районный форум волонтерских формирований «СоДействие».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Муниципальным штабом помощи пожилым людям «МыВместе» в период к</w:t>
      </w:r>
      <w:r w:rsidR="00C41704">
        <w:rPr>
          <w:rFonts w:ascii="Times New Roman" w:eastAsia="Calibri" w:hAnsi="Times New Roman" w:cs="Times New Roman"/>
          <w:sz w:val="28"/>
          <w:szCs w:val="28"/>
          <w:lang w:eastAsia="en-US"/>
        </w:rPr>
        <w:t>оронавирусной инфекции за 2022 год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отработано 32 заявки.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За 2022 год муниципальный штаб Новгородского регионального отдел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ния Всероссийского общественного движения «Волонтёры Победы» совместно с районным патриотическим клубом «Родник» организовали и провели 34 ра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онных мероприяти</w:t>
      </w:r>
      <w:r w:rsidR="00CF4189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социально-значимых акций патриотической направле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ности; приняли участие в областных мероприятиях (квесты, мастер-классы, с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минары, марафоны).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За 2022 год учреждение успешно принимало участие в проекте «Соц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альный патруль», проведено 10 рейдов, охвачено 89 подростков.  Цель данного проекта, проведение мероприятий по выявлению подростков, склонных к с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вершению правонарушений, мониторинг мест устойчивой локализации асоц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альной активности молодежи, вовлечение молодежи («трудных» подростков) в социально-полезную деятельность, здоровый образ жизни </w:t>
      </w:r>
      <w:r w:rsidR="000844ED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проведени</w:t>
      </w:r>
      <w:r w:rsidR="000844ED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аг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тационных мероприятий, патрулей и инспекций в точках сбора молодежи. 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Учреждением организован и проведен районный конкурс элегантности и таланта «Жемчужинка». 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Продолжается реализация кластерного проекта «Слу</w:t>
      </w:r>
      <w:r w:rsidR="00C417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жить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Рос</w:t>
      </w:r>
      <w:r w:rsidR="00C417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сии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сужд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C417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 тебе и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мне!», главная цель которого сформировать позитивную мотивацию у молодых людей к службе в рядах Российской Армии.</w:t>
      </w:r>
      <w:r w:rsidR="008865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Проведены сдачи норм ГТО, практические занятия по строевой, огневой, физической подготовке, сборке и разборке оружия, День </w:t>
      </w:r>
      <w:r w:rsidR="00714D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призывника,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выезд в бывшую воинскую часть в Новоселицы и др. Проект рассчитан на 2021 – 2023 годы. В 2022 году нормы ГТО из числа призывников сдали 44 человека.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 2022 году начата реализация кластерного проекта «Дорогой народного подвига», в рамках которого организованны экскурсии по местам боевых ср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жений Чудовского, Новгородского и Батецкого районов для учащихся общео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ра</w:t>
      </w:r>
      <w:r w:rsidR="00C417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зовательных учреждений района.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Проект рассчитан на 2022 – 2024 годы.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 июне на базе центра работал лагерь труда и отдыха дневного пребыв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ния детей «БлагоСтрой», охвачено 30 подростков. 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На базе центра организованна деятельность трудовой бригады «Мол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дёжная» за счет средств выигранного гранта в форме субсидии на организацию трудовой занятости молодёжи в свободное от учебы время. </w:t>
      </w:r>
    </w:p>
    <w:p w:rsidR="004B4E1E" w:rsidRPr="009E5E8E" w:rsidRDefault="004B4E1E" w:rsidP="004B4E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E5E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Туризм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Работа по организации и проведению мероприятий, направленных на п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вышение привлекательности муниципального района для туристов</w:t>
      </w:r>
      <w:r w:rsidR="00C4170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осущест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лялась на постоянной основе на протяжении 2022 года. 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За 2022 год проведен ряд мероприятий по привлечению турпотока в м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ниципальный район: митинг у мемориал</w:t>
      </w:r>
      <w:r w:rsidR="00E33CD7">
        <w:rPr>
          <w:rFonts w:ascii="Times New Roman" w:eastAsia="Calibri" w:hAnsi="Times New Roman" w:cs="Times New Roman"/>
          <w:sz w:val="28"/>
          <w:szCs w:val="28"/>
          <w:lang w:eastAsia="en-US"/>
        </w:rPr>
        <w:t>а «Вечный огонь», посвященный 78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-годовщине освобождения г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.Ч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удово от немецко-фашистских захватчиков,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праздничная программа «Широкая масленица», открытие выставки «Усадьба Грузино - плод сотворчества военного министра графа Аракчеева Императо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ской Академии художеств», торжественная церемония открытия юбилейного года, посвященная городу Чудово и Чудовскому району,</w:t>
      </w:r>
      <w:r w:rsidRPr="009E5E8E">
        <w:rPr>
          <w:rFonts w:ascii="Times New Roman" w:hAnsi="Times New Roman" w:cs="Times New Roman"/>
          <w:sz w:val="28"/>
          <w:szCs w:val="28"/>
        </w:rPr>
        <w:t xml:space="preserve"> III Межрайонный ко</w:t>
      </w:r>
      <w:r w:rsidRPr="009E5E8E">
        <w:rPr>
          <w:rFonts w:ascii="Times New Roman" w:hAnsi="Times New Roman" w:cs="Times New Roman"/>
          <w:sz w:val="28"/>
          <w:szCs w:val="28"/>
        </w:rPr>
        <w:t>н</w:t>
      </w:r>
      <w:r w:rsidRPr="009E5E8E">
        <w:rPr>
          <w:rFonts w:ascii="Times New Roman" w:hAnsi="Times New Roman" w:cs="Times New Roman"/>
          <w:sz w:val="28"/>
          <w:szCs w:val="28"/>
        </w:rPr>
        <w:t>курс исполнителей военно-патриотической песни «Чудовская заря», IV Райо</w:t>
      </w:r>
      <w:r w:rsidRPr="009E5E8E">
        <w:rPr>
          <w:rFonts w:ascii="Times New Roman" w:hAnsi="Times New Roman" w:cs="Times New Roman"/>
          <w:sz w:val="28"/>
          <w:szCs w:val="28"/>
        </w:rPr>
        <w:t>н</w:t>
      </w:r>
      <w:r w:rsidRPr="009E5E8E">
        <w:rPr>
          <w:rFonts w:ascii="Times New Roman" w:hAnsi="Times New Roman" w:cs="Times New Roman"/>
          <w:sz w:val="28"/>
          <w:szCs w:val="28"/>
        </w:rPr>
        <w:t xml:space="preserve">ный детско-юношеский конкурс хореографического творчества «Танцующий город», </w:t>
      </w:r>
      <w:r w:rsidRPr="009E5E8E">
        <w:rPr>
          <w:rFonts w:ascii="Times New Roman" w:hAnsi="Times New Roman" w:cs="Times New Roman"/>
          <w:sz w:val="28"/>
        </w:rPr>
        <w:t>16 апреля - III Международный Форум творческих людей «</w:t>
      </w:r>
      <w:proofErr w:type="gramStart"/>
      <w:r w:rsidRPr="009E5E8E">
        <w:rPr>
          <w:rFonts w:ascii="Times New Roman" w:hAnsi="Times New Roman" w:cs="Times New Roman"/>
          <w:sz w:val="28"/>
        </w:rPr>
        <w:t>Прекрасное</w:t>
      </w:r>
      <w:proofErr w:type="gramEnd"/>
      <w:r w:rsidRPr="009E5E8E">
        <w:rPr>
          <w:rFonts w:ascii="Times New Roman" w:hAnsi="Times New Roman" w:cs="Times New Roman"/>
          <w:sz w:val="28"/>
        </w:rPr>
        <w:t xml:space="preserve">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руками»; 18 июня - праздник, посвященный 85-лет</w:t>
      </w:r>
      <w:r w:rsidR="00A20F99">
        <w:rPr>
          <w:rFonts w:ascii="Times New Roman" w:eastAsia="Calibri" w:hAnsi="Times New Roman" w:cs="Times New Roman"/>
          <w:sz w:val="28"/>
          <w:szCs w:val="28"/>
          <w:lang w:eastAsia="en-US"/>
        </w:rPr>
        <w:t>ию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города Ч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дово и 95-лети</w:t>
      </w:r>
      <w:r w:rsidR="00A20F99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Чудовского муниципального района, 10 июля 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-ф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естиваль фольклора и ремёсел «Потешки Дедушки Мазая» для детей и по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ростков, 15 июля - научная конференция «Жизнь Званская», в рамках провед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ния XXVIII Державинских чтений, посвященных 279-летию со дня рождения Гавриила Романовича Державина, 23 июля - III Межрегиональный гастроном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ческий фестиваль «Аракчеевская щука»; 17 сентября - Межрегиональная осе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няя агропромышленная выставка - ярмарка «Успенская ярмарка-2022», 4 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тября -V Аракчеевские общественно-политические чтения.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Разработана и выпущена сувенирная продукция с брендом «85-летие г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рода Чудово и 95-летие Чудовского муниципального района». 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Действуют 8 туристических маршрутов. 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Вблизи объектов туристского интереса (ОТИ) установлено графическое обозначение - «СелфиТочка.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E8E">
        <w:rPr>
          <w:rFonts w:ascii="Times New Roman" w:hAnsi="Times New Roman" w:cs="Times New Roman"/>
          <w:sz w:val="28"/>
          <w:szCs w:val="28"/>
        </w:rPr>
        <w:t>Продажа сувенирной продукции осуществляется на объектах туристского интереса (ОТИ), расположенных в радиусе 400 метров от центрального турис</w:t>
      </w:r>
      <w:r w:rsidRPr="009E5E8E">
        <w:rPr>
          <w:rFonts w:ascii="Times New Roman" w:hAnsi="Times New Roman" w:cs="Times New Roman"/>
          <w:sz w:val="28"/>
          <w:szCs w:val="28"/>
        </w:rPr>
        <w:t>т</w:t>
      </w:r>
      <w:r w:rsidRPr="009E5E8E">
        <w:rPr>
          <w:rFonts w:ascii="Times New Roman" w:hAnsi="Times New Roman" w:cs="Times New Roman"/>
          <w:sz w:val="28"/>
          <w:szCs w:val="28"/>
        </w:rPr>
        <w:t xml:space="preserve">ского маршрута, с режимом </w:t>
      </w:r>
      <w:proofErr w:type="gramStart"/>
      <w:r w:rsidRPr="009E5E8E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9E5E8E">
        <w:rPr>
          <w:rFonts w:ascii="Times New Roman" w:hAnsi="Times New Roman" w:cs="Times New Roman"/>
          <w:sz w:val="28"/>
          <w:szCs w:val="28"/>
        </w:rPr>
        <w:t xml:space="preserve"> в том числе в вечернее время, праздничные и выходные дни в МБУ «Художественная галерея», в доме-музее </w:t>
      </w:r>
      <w:r w:rsidRPr="009E5E8E">
        <w:rPr>
          <w:rFonts w:ascii="Times New Roman" w:hAnsi="Times New Roman" w:cs="Times New Roman"/>
          <w:sz w:val="28"/>
          <w:szCs w:val="28"/>
        </w:rPr>
        <w:br/>
        <w:t>Н.А. Некрасова, ДК «Светоч».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5E8E">
        <w:rPr>
          <w:rFonts w:ascii="Times New Roman" w:hAnsi="Times New Roman" w:cs="Times New Roman"/>
          <w:sz w:val="28"/>
        </w:rPr>
        <w:t xml:space="preserve">Музейные этнографические экспозиции «Русская крестьянская изба» и «Русская изба» работают на базе центров народного творчества и досуга, а на платформе IZI.travel </w:t>
      </w:r>
      <w:proofErr w:type="gramStart"/>
      <w:r w:rsidRPr="009E5E8E">
        <w:rPr>
          <w:rFonts w:ascii="Times New Roman" w:hAnsi="Times New Roman" w:cs="Times New Roman"/>
          <w:sz w:val="28"/>
        </w:rPr>
        <w:t>размещён</w:t>
      </w:r>
      <w:proofErr w:type="gramEnd"/>
      <w:r w:rsidRPr="009E5E8E">
        <w:rPr>
          <w:rFonts w:ascii="Times New Roman" w:hAnsi="Times New Roman" w:cs="Times New Roman"/>
          <w:sz w:val="28"/>
        </w:rPr>
        <w:t xml:space="preserve"> аудиогид по экспозиции «Державинская комн</w:t>
      </w:r>
      <w:r w:rsidRPr="009E5E8E">
        <w:rPr>
          <w:rFonts w:ascii="Times New Roman" w:hAnsi="Times New Roman" w:cs="Times New Roman"/>
          <w:sz w:val="28"/>
        </w:rPr>
        <w:t>а</w:t>
      </w:r>
      <w:r w:rsidRPr="009E5E8E">
        <w:rPr>
          <w:rFonts w:ascii="Times New Roman" w:hAnsi="Times New Roman" w:cs="Times New Roman"/>
          <w:sz w:val="28"/>
        </w:rPr>
        <w:t xml:space="preserve">та». В Селищенском ЦДНТ, </w:t>
      </w:r>
      <w:proofErr w:type="gramStart"/>
      <w:r w:rsidRPr="009E5E8E">
        <w:rPr>
          <w:rFonts w:ascii="Times New Roman" w:hAnsi="Times New Roman" w:cs="Times New Roman"/>
          <w:sz w:val="28"/>
        </w:rPr>
        <w:t>Грузинском</w:t>
      </w:r>
      <w:proofErr w:type="gramEnd"/>
      <w:r w:rsidRPr="009E5E8E">
        <w:rPr>
          <w:rFonts w:ascii="Times New Roman" w:hAnsi="Times New Roman" w:cs="Times New Roman"/>
          <w:sz w:val="28"/>
        </w:rPr>
        <w:t xml:space="preserve"> ЦДНТ, Оскуйском ЦДНТ проходят экскурсии по экспозиции «Русская изба». За 2022 год проведена </w:t>
      </w:r>
      <w:r w:rsidR="00C417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81 экскурсия </w:t>
      </w:r>
      <w:r w:rsidRPr="009E5E8E">
        <w:rPr>
          <w:rFonts w:ascii="Times New Roman" w:hAnsi="Times New Roman" w:cs="Times New Roman"/>
          <w:sz w:val="28"/>
          <w:szCs w:val="28"/>
        </w:rPr>
        <w:t xml:space="preserve">для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1845</w:t>
      </w:r>
      <w:r w:rsidRPr="009E5E8E">
        <w:rPr>
          <w:rFonts w:ascii="Times New Roman" w:hAnsi="Times New Roman" w:cs="Times New Roman"/>
          <w:sz w:val="28"/>
          <w:szCs w:val="28"/>
        </w:rPr>
        <w:t xml:space="preserve"> экскурсантов.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 2022 году продолжена работа Координационного совета по развитию туризма при Главе Чудовского муниципального района. В этом году состоялось два заседания Координационного совета.</w:t>
      </w:r>
    </w:p>
    <w:p w:rsidR="004B4E1E" w:rsidRPr="009E5E8E" w:rsidRDefault="004B4E1E" w:rsidP="00C41704">
      <w:pPr>
        <w:spacing w:after="0" w:line="240" w:lineRule="auto"/>
        <w:ind w:left="-54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Гостиничный фонд Чудовского района включает в себя 2 средства ко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лективного размещения. Номерной фонд составляет 38 номеров с количеством койко-мест - 69. За 2022 год туристский поток в Чудовском </w:t>
      </w:r>
      <w:r w:rsidR="00C417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муниципальном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районе составил 40134 человека: количество туристов составляет 3611 человек, экскурсантов 20975 человек.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С целью популяризации бережного отношения к историческому насл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дию, привлечению турпотока на территорию</w:t>
      </w:r>
      <w:r w:rsidRPr="009E5E8E">
        <w:rPr>
          <w:rFonts w:ascii="Times New Roman" w:hAnsi="Times New Roman" w:cs="Times New Roman"/>
          <w:sz w:val="28"/>
        </w:rPr>
        <w:t xml:space="preserve"> Чудовского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417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ра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она, и в рамках акции «Всероссийский день заботы о памятниках истории и культуры» организована серия культурных субботников. В субботниках прин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ли 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участие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как жители </w:t>
      </w:r>
      <w:r w:rsidR="00C417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района, так и представители различных регионов России (Москва, Калининград, Санкт-Петербург, Петрозаводск). По завершению данной акции вблизи объектов культурного наследия (у которых проводились культурные субботники) установлено 10 информационных сте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дов. </w:t>
      </w:r>
    </w:p>
    <w:p w:rsidR="004B4E1E" w:rsidRPr="009E5E8E" w:rsidRDefault="00C41704" w:rsidP="00C41704">
      <w:pPr>
        <w:spacing w:after="0" w:line="240" w:lineRule="auto"/>
        <w:ind w:firstLine="709"/>
        <w:jc w:val="both"/>
        <w:rPr>
          <w:rStyle w:val="afb"/>
          <w:color w:val="auto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4B4E1E"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информационно-телекоммуникационной сети «Интернет» в </w:t>
      </w:r>
      <w:r w:rsidR="00CE6C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</w:t>
      </w:r>
      <w:r w:rsidR="004B4E1E"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«ВКонтакте» и «Одноклассники» созданы и пополняются информацией на </w:t>
      </w:r>
      <w:r w:rsidR="00CE6C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r w:rsidR="004B4E1E"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постоянной основе два аккаунта о туристском потенциале Чудовского </w:t>
      </w:r>
      <w:r w:rsidR="00CE6C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</w:t>
      </w:r>
      <w:r w:rsidR="004B4E1E"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«Туристический путеводитель по Чудово» </w:t>
      </w:r>
      <w:r w:rsidR="004B4E1E" w:rsidRPr="009E5E8E">
        <w:rPr>
          <w:rStyle w:val="afb"/>
          <w:color w:val="auto"/>
        </w:rPr>
        <w:t>(</w:t>
      </w:r>
      <w:hyperlink r:id="rId9" w:history="1">
        <w:r w:rsidR="004B4E1E" w:rsidRPr="009E5E8E">
          <w:rPr>
            <w:rStyle w:val="afb"/>
            <w:rFonts w:ascii="Times New Roman" w:eastAsia="Calibri" w:hAnsi="Times New Roman" w:cs="Times New Roman"/>
            <w:color w:val="auto"/>
            <w:sz w:val="28"/>
            <w:szCs w:val="28"/>
            <w:lang w:eastAsia="en-US"/>
          </w:rPr>
          <w:t>https://vk.com/public185329814</w:t>
        </w:r>
      </w:hyperlink>
      <w:r w:rsidR="004B4E1E"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="004B4E1E" w:rsidRPr="009E5E8E">
          <w:rPr>
            <w:rStyle w:val="afb"/>
            <w:rFonts w:ascii="Times New Roman" w:eastAsia="Calibri" w:hAnsi="Times New Roman" w:cs="Times New Roman"/>
            <w:color w:val="auto"/>
            <w:sz w:val="28"/>
            <w:szCs w:val="28"/>
            <w:lang w:eastAsia="en-US"/>
          </w:rPr>
          <w:t>https://ok.ru/group/70000000502954</w:t>
        </w:r>
      </w:hyperlink>
      <w:r w:rsidR="004B4E1E" w:rsidRPr="009E5E8E">
        <w:rPr>
          <w:rStyle w:val="afb"/>
          <w:color w:val="auto"/>
        </w:rPr>
        <w:t>)</w:t>
      </w:r>
      <w:r w:rsidR="004B4E1E"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E5E8E">
        <w:rPr>
          <w:rFonts w:ascii="Times New Roman" w:eastAsia="Times New Roman" w:hAnsi="Times New Roman" w:cs="Times New Roman"/>
          <w:b/>
          <w:sz w:val="28"/>
          <w:szCs w:val="28"/>
        </w:rPr>
        <w:t>17.</w:t>
      </w:r>
      <w:r w:rsidRPr="009E5E8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Физическая культура и спорт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В 2022 году количество населения, систематически занимающегося физ</w:t>
      </w:r>
      <w:r w:rsidRPr="009E5E8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и</w:t>
      </w:r>
      <w:r w:rsidRPr="009E5E8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ческой культурой и спортом, составило 10344 чел. или 47,8 процента от общего числа жителей</w:t>
      </w:r>
      <w:r w:rsidRPr="009E5E8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.</w:t>
      </w:r>
      <w:r w:rsidRPr="009E5E8E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  <w:lang w:eastAsia="en-US"/>
        </w:rPr>
        <w:t xml:space="preserve"> </w:t>
      </w:r>
    </w:p>
    <w:p w:rsidR="004B4E1E" w:rsidRPr="009E5E8E" w:rsidRDefault="004B4E1E" w:rsidP="00F31B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На базе структурных подразделений МАУ «</w:t>
      </w:r>
      <w:r w:rsidR="00F31BC6"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Дворец спорта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«Молоде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ж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ный», в рамках реализации мун</w:t>
      </w:r>
      <w:r w:rsidR="00F31B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иципальной программы «Развитие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культуры, туризма, спорта и молодёжной политики Чудовского муниципального района на 2022–2024 год</w:t>
      </w:r>
      <w:r w:rsidR="00F31BC6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 за 12 месяцев 2022 года, согласно календарного плана физкультурных мероприятий и спортивных мероприятий </w:t>
      </w:r>
      <w:r w:rsidR="00F31B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МАУ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F31BC6"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ДС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«Мол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дежный» проведено 72 спортивно-массовых мероприятия, что составило 10</w:t>
      </w:r>
      <w:r w:rsidR="00F31BC6">
        <w:rPr>
          <w:rFonts w:ascii="Times New Roman" w:eastAsia="Calibri" w:hAnsi="Times New Roman" w:cs="Times New Roman"/>
          <w:sz w:val="28"/>
          <w:szCs w:val="28"/>
          <w:lang w:eastAsia="en-US"/>
        </w:rPr>
        <w:t>0 процентов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выполнения плана.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Проведено 6 внеплано</w:t>
      </w:r>
      <w:r w:rsidR="00F31BC6">
        <w:rPr>
          <w:rFonts w:ascii="Times New Roman" w:eastAsia="Calibri" w:hAnsi="Times New Roman" w:cs="Times New Roman"/>
          <w:sz w:val="28"/>
          <w:szCs w:val="28"/>
          <w:lang w:eastAsia="en-US"/>
        </w:rPr>
        <w:t>вых мероприятий.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</w:t>
      </w:r>
      <w:r w:rsidR="00F31BC6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календарным планом участия в официальных физкул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турных (физкультурно-оздоровительных) мероприятиях, спортсмены МАУ «Дворец спорта «Молодежный» приняли участие в 12 выездных спортивных мероприятиях: детские команды по футболу участвовали в Первенстве Велик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го Новгорода, в турнире по мини-ф</w:t>
      </w:r>
      <w:r w:rsidR="00A20F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утболу среди юношей 2012-2013 года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A20F9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A20F99">
        <w:rPr>
          <w:rFonts w:ascii="Times New Roman" w:eastAsia="Calibri" w:hAnsi="Times New Roman" w:cs="Times New Roman"/>
          <w:sz w:val="28"/>
          <w:szCs w:val="28"/>
          <w:lang w:eastAsia="en-US"/>
        </w:rPr>
        <w:t>ж</w:t>
      </w:r>
      <w:r w:rsidR="00A20F99">
        <w:rPr>
          <w:rFonts w:ascii="Times New Roman" w:eastAsia="Calibri" w:hAnsi="Times New Roman" w:cs="Times New Roman"/>
          <w:sz w:val="28"/>
          <w:szCs w:val="28"/>
          <w:lang w:eastAsia="en-US"/>
        </w:rPr>
        <w:t>дения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proofErr w:type="gramStart"/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ал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>ая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Вишер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, команда юношей участвовала в предновогоднем ту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нире Крестецкого района по баскетболу, команда пловцов приняли участие в 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соревнованиях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плаванию «Зимнее открытое первенство ПсковГУ», а также в Кубке Новгородской области по плаванию.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Проведено 21 мероприятие, направленное на выполнение нормативов и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пытаний (тестов) комплекса ГТО (в тестировании участвовали 450 человек, из них выполнили нормативы ГТО 322 человек).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На базе МАУ «ДС «Молодежный» работают 35 групп спортивно-оздоровительной направленности, из них, 28 - детские группы по различным видам спорта и 7 - взрослые оздоровительные группы, а также 1 группа летней оздоровительной площадки. Количество занимающихся на постоянной основе составило 2389 человек, количество посещений 64283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12 месяцев 2022 года выполнено 2 спортивных разряда по плаванию, 14 юношеских разрядов по плаванию, 2 юношеских разряда по художественной гимнастике. 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На финансирование спортивных мероприятий согласно календарного плана физкультурных и спортивных мероп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риятий за 12 месяцев 2022 года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расходовано 204,0 тыс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уб. из бюджетных средств.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Материально-техническая база учреждения пополнилась на </w:t>
      </w:r>
      <w:r w:rsidR="00C417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403</w:t>
      </w:r>
      <w:r w:rsidR="00C417F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 </w:t>
      </w:r>
      <w:r w:rsidR="00C417F0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="00C417F0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="00C417F0">
        <w:rPr>
          <w:rFonts w:ascii="Times New Roman" w:eastAsia="Calibri" w:hAnsi="Times New Roman" w:cs="Times New Roman"/>
          <w:sz w:val="28"/>
          <w:szCs w:val="28"/>
          <w:lang w:eastAsia="en-US"/>
        </w:rPr>
        <w:t>уб.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счет внебюджетных средств.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2022 году в МАУ 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ДО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Детско-юношеская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спортивная школа» по пр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граммам спортивной подготовки и дополнительного образовани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 занимались 426 детей. В 2022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году реализовывались программы спортивной подготовки по видам спорта: легкая атлетика, бокс, художественная гимнастика, волейбол. Функционировали группы по общеразвивающим программам дополнительного образования физкультурно-спортивной направленности по футболу, общей ф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зической подготовк</w:t>
      </w:r>
      <w:r w:rsidR="00C807D2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настольному теннису, баскетболу, стретчингу, 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степ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>-аэробике</w:t>
      </w:r>
      <w:proofErr w:type="gramEnd"/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воздушному полотну.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Показатель увеличения общей численности</w:t>
      </w:r>
      <w:r w:rsidR="00C807D2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обучающих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>ся</w:t>
      </w:r>
      <w:proofErr w:type="gramEnd"/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2022 году</w:t>
      </w:r>
      <w:r w:rsidR="00763E1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составил 8,2 процента.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календарным планом официальных физкультурных и спортивных мероприятий в 2022 году спортсмены МАУ ДО «ДЮСШ» приняли участие в 38 выездных спортивных соревнованиях областного, регионального, всероссийского, международного уровня. Общее ко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личество занятых призовых мест 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2022 года составляет 139. В 2022 году на 10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процентов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увелич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лось количество спортсменов, выполнивших нормативы для присвоения юн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шеских и спортивных разрядов. За 2022 год общее количество присвоенных разрядов составило 62, из них: 1 человеку присвоен спортивный разряд КМС по виду спорта «художественная гимнастика»; первый спортивный разряд присв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ен 2 спортсменам; 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>второй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спортивный разряд получили 5 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>спортсмен</w:t>
      </w:r>
      <w:r w:rsidR="00763E10">
        <w:rPr>
          <w:rFonts w:ascii="Times New Roman" w:eastAsia="Calibri" w:hAnsi="Times New Roman" w:cs="Times New Roman"/>
          <w:sz w:val="28"/>
          <w:szCs w:val="28"/>
          <w:lang w:eastAsia="en-US"/>
        </w:rPr>
        <w:t>ов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>третий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спортивный разряд присвоен 1 спортсмену. Нормативы юношеских разрядов выполнили 53 спортсмена групп спортивной подготовки по видам спорта «ле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кая атле</w:t>
      </w:r>
      <w:r w:rsidR="00887FBA">
        <w:rPr>
          <w:rFonts w:ascii="Times New Roman" w:eastAsia="Calibri" w:hAnsi="Times New Roman" w:cs="Times New Roman"/>
          <w:sz w:val="28"/>
          <w:szCs w:val="28"/>
          <w:lang w:eastAsia="en-US"/>
        </w:rPr>
        <w:t>тика», «бокс»,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«художественная гимнастика», тренирующиеся на базе МАУ ДО «ДЮСШ». 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 2022 году продолжена работа по реализации регионального проекта «Будь в спорте». В рамках данного проекта было проведено 26 мероприятий с общим количеством посещений 1420 человек. В 2022 году в ДЮСШ организ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вана работа с льготными категориями: спортивную школу посещают дети-сироты, дети, оставшиеся без попечения родителей, дети из малообеспеченных и многодетных семей, дети мобилизованных граждан. В 2022 году ДЮСШ за работу по популяризации семейных ценностей и укрепления института семьи вручен «Знак семейной лояльности».</w:t>
      </w:r>
    </w:p>
    <w:p w:rsidR="004B4E1E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 летний оздоровительный период в МАУ ДО «ДЮСШ» функционир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вал летний профильный лагерь «Олимпиец» с контингентом 21 человек. </w:t>
      </w:r>
    </w:p>
    <w:p w:rsidR="00F45328" w:rsidRPr="009E5E8E" w:rsidRDefault="004B4E1E" w:rsidP="00C417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2022 год в МАУ 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ДО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proofErr w:type="gramStart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Детско-юношеская</w:t>
      </w:r>
      <w:proofErr w:type="gramEnd"/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спортивная школа» в соо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ветствии с планом-графиком провед</w:t>
      </w:r>
      <w:r w:rsidR="000E1399">
        <w:rPr>
          <w:rFonts w:ascii="Times New Roman" w:eastAsia="Calibri" w:hAnsi="Times New Roman" w:cs="Times New Roman"/>
          <w:sz w:val="28"/>
          <w:szCs w:val="28"/>
          <w:lang w:eastAsia="en-US"/>
        </w:rPr>
        <w:t>ения антидопинговых мероприятий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дены 20 информацион</w:t>
      </w:r>
      <w:r w:rsidR="00763E10">
        <w:rPr>
          <w:rFonts w:ascii="Times New Roman" w:eastAsia="Calibri" w:hAnsi="Times New Roman" w:cs="Times New Roman"/>
          <w:sz w:val="28"/>
          <w:szCs w:val="28"/>
          <w:lang w:eastAsia="en-US"/>
        </w:rPr>
        <w:t>но-просветительских мероприятий,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63E10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E5E8E">
        <w:rPr>
          <w:rFonts w:ascii="Times New Roman" w:eastAsia="Calibri" w:hAnsi="Times New Roman" w:cs="Times New Roman"/>
          <w:sz w:val="28"/>
          <w:szCs w:val="28"/>
          <w:lang w:eastAsia="en-US"/>
        </w:rPr>
        <w:t>бщее количество участников 973 человека.</w:t>
      </w:r>
    </w:p>
    <w:p w:rsidR="007D05F3" w:rsidRPr="00291426" w:rsidRDefault="007D05F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5F3" w:rsidRDefault="007D05F3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519" w:rsidRPr="00291426" w:rsidRDefault="005F251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2CD" w:rsidRPr="00291426" w:rsidRDefault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– </w:t>
      </w:r>
    </w:p>
    <w:p w:rsidR="00C702CD" w:rsidRPr="00291426" w:rsidRDefault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начальник отдела инвестиций и</w:t>
      </w:r>
    </w:p>
    <w:p w:rsidR="00C702CD" w:rsidRPr="00291426" w:rsidRDefault="00C702CD" w:rsidP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предпринимательства </w:t>
      </w:r>
      <w:r w:rsidR="0053302D" w:rsidRPr="00291426">
        <w:rPr>
          <w:rFonts w:ascii="Times New Roman" w:hAnsi="Times New Roman" w:cs="Times New Roman"/>
          <w:b/>
          <w:sz w:val="28"/>
          <w:szCs w:val="28"/>
        </w:rPr>
        <w:t xml:space="preserve">комитета </w:t>
      </w:r>
    </w:p>
    <w:p w:rsidR="007D05F3" w:rsidRPr="00291426" w:rsidRDefault="0053302D" w:rsidP="00C702CD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инвестиций,</w:t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1426">
        <w:rPr>
          <w:rFonts w:ascii="Times New Roman" w:hAnsi="Times New Roman" w:cs="Times New Roman"/>
          <w:b/>
          <w:sz w:val="28"/>
          <w:szCs w:val="28"/>
        </w:rPr>
        <w:t>предпринимательства</w:t>
      </w:r>
    </w:p>
    <w:p w:rsidR="007D05F3" w:rsidRDefault="0053302D">
      <w:pPr>
        <w:shd w:val="clear" w:color="auto" w:fill="FFFFFF"/>
        <w:spacing w:after="0" w:line="240" w:lineRule="exact"/>
        <w:ind w:right="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26">
        <w:rPr>
          <w:rFonts w:ascii="Times New Roman" w:hAnsi="Times New Roman" w:cs="Times New Roman"/>
          <w:b/>
          <w:sz w:val="28"/>
          <w:szCs w:val="28"/>
        </w:rPr>
        <w:t>и сельского хозяйства</w:t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Pr="00291426">
        <w:rPr>
          <w:rFonts w:ascii="Times New Roman" w:hAnsi="Times New Roman" w:cs="Times New Roman"/>
          <w:b/>
          <w:sz w:val="28"/>
          <w:szCs w:val="28"/>
        </w:rPr>
        <w:tab/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ab/>
      </w:r>
      <w:r w:rsidR="00C702CD" w:rsidRPr="00291426">
        <w:rPr>
          <w:rFonts w:ascii="Times New Roman" w:hAnsi="Times New Roman" w:cs="Times New Roman"/>
          <w:b/>
          <w:sz w:val="28"/>
          <w:szCs w:val="28"/>
        </w:rPr>
        <w:tab/>
        <w:t>С.А. Иванова</w:t>
      </w:r>
    </w:p>
    <w:p w:rsidR="007173BE" w:rsidRDefault="007173BE">
      <w:pPr>
        <w:shd w:val="clear" w:color="auto" w:fill="FFFFFF"/>
        <w:spacing w:after="0" w:line="240" w:lineRule="exact"/>
        <w:ind w:right="14"/>
        <w:jc w:val="both"/>
      </w:pPr>
    </w:p>
    <w:sectPr w:rsidR="007173BE" w:rsidSect="00C01892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3AE" w:rsidRDefault="004653AE">
      <w:pPr>
        <w:spacing w:after="0" w:line="240" w:lineRule="auto"/>
      </w:pPr>
      <w:r>
        <w:separator/>
      </w:r>
    </w:p>
  </w:endnote>
  <w:endnote w:type="continuationSeparator" w:id="0">
    <w:p w:rsidR="004653AE" w:rsidRDefault="00465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3AE" w:rsidRDefault="004653AE">
      <w:pPr>
        <w:spacing w:after="0" w:line="240" w:lineRule="auto"/>
      </w:pPr>
      <w:r>
        <w:separator/>
      </w:r>
    </w:p>
  </w:footnote>
  <w:footnote w:type="continuationSeparator" w:id="0">
    <w:p w:rsidR="004653AE" w:rsidRDefault="00465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7999998"/>
      <w:docPartObj>
        <w:docPartGallery w:val="Page Numbers (Top of Page)"/>
        <w:docPartUnique/>
      </w:docPartObj>
    </w:sdtPr>
    <w:sdtEndPr/>
    <w:sdtContent>
      <w:p w:rsidR="003F6127" w:rsidRDefault="003F6127">
        <w:pPr>
          <w:pStyle w:val="af3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E6918">
          <w:rPr>
            <w:noProof/>
          </w:rPr>
          <w:t>3</w:t>
        </w:r>
        <w:r>
          <w:fldChar w:fldCharType="end"/>
        </w:r>
      </w:p>
    </w:sdtContent>
  </w:sdt>
  <w:p w:rsidR="003F6127" w:rsidRDefault="003F6127">
    <w:pPr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5F3"/>
    <w:rsid w:val="00002675"/>
    <w:rsid w:val="00004DAF"/>
    <w:rsid w:val="00007069"/>
    <w:rsid w:val="00010B58"/>
    <w:rsid w:val="0001196E"/>
    <w:rsid w:val="00015148"/>
    <w:rsid w:val="00015FF7"/>
    <w:rsid w:val="0002401E"/>
    <w:rsid w:val="00025A50"/>
    <w:rsid w:val="00026B66"/>
    <w:rsid w:val="00031352"/>
    <w:rsid w:val="000316E8"/>
    <w:rsid w:val="000328E1"/>
    <w:rsid w:val="000405DA"/>
    <w:rsid w:val="0004211F"/>
    <w:rsid w:val="00044CD8"/>
    <w:rsid w:val="000462C9"/>
    <w:rsid w:val="000615D9"/>
    <w:rsid w:val="00062444"/>
    <w:rsid w:val="00062665"/>
    <w:rsid w:val="000628F7"/>
    <w:rsid w:val="00064311"/>
    <w:rsid w:val="00064B62"/>
    <w:rsid w:val="00070C24"/>
    <w:rsid w:val="00071302"/>
    <w:rsid w:val="0007135E"/>
    <w:rsid w:val="00073924"/>
    <w:rsid w:val="000816FA"/>
    <w:rsid w:val="000821FC"/>
    <w:rsid w:val="000844ED"/>
    <w:rsid w:val="00085BA1"/>
    <w:rsid w:val="00092D52"/>
    <w:rsid w:val="00094F90"/>
    <w:rsid w:val="00096039"/>
    <w:rsid w:val="00096896"/>
    <w:rsid w:val="000974BA"/>
    <w:rsid w:val="000A5BCE"/>
    <w:rsid w:val="000C6A71"/>
    <w:rsid w:val="000D0E32"/>
    <w:rsid w:val="000D424B"/>
    <w:rsid w:val="000D6E33"/>
    <w:rsid w:val="000D78D0"/>
    <w:rsid w:val="000E0556"/>
    <w:rsid w:val="000E1399"/>
    <w:rsid w:val="000F1392"/>
    <w:rsid w:val="000F2000"/>
    <w:rsid w:val="000F63E1"/>
    <w:rsid w:val="00101346"/>
    <w:rsid w:val="00101B82"/>
    <w:rsid w:val="00110B7A"/>
    <w:rsid w:val="00112ACE"/>
    <w:rsid w:val="00114D1B"/>
    <w:rsid w:val="00116B2F"/>
    <w:rsid w:val="001210F9"/>
    <w:rsid w:val="0012155D"/>
    <w:rsid w:val="00121F66"/>
    <w:rsid w:val="0012239B"/>
    <w:rsid w:val="00122A43"/>
    <w:rsid w:val="00124694"/>
    <w:rsid w:val="001248EA"/>
    <w:rsid w:val="00130A89"/>
    <w:rsid w:val="0013680B"/>
    <w:rsid w:val="00137DB7"/>
    <w:rsid w:val="00142658"/>
    <w:rsid w:val="001452F0"/>
    <w:rsid w:val="00150BFA"/>
    <w:rsid w:val="00150F17"/>
    <w:rsid w:val="00151391"/>
    <w:rsid w:val="001540F6"/>
    <w:rsid w:val="00156A34"/>
    <w:rsid w:val="00160239"/>
    <w:rsid w:val="001652F4"/>
    <w:rsid w:val="0016622B"/>
    <w:rsid w:val="00170718"/>
    <w:rsid w:val="001752B8"/>
    <w:rsid w:val="00175A57"/>
    <w:rsid w:val="00175FA7"/>
    <w:rsid w:val="00181F97"/>
    <w:rsid w:val="0018253B"/>
    <w:rsid w:val="00183382"/>
    <w:rsid w:val="001876E6"/>
    <w:rsid w:val="0019221C"/>
    <w:rsid w:val="0019675F"/>
    <w:rsid w:val="00196BE8"/>
    <w:rsid w:val="001A08B7"/>
    <w:rsid w:val="001A5FBB"/>
    <w:rsid w:val="001B42CD"/>
    <w:rsid w:val="001B5A86"/>
    <w:rsid w:val="001B651F"/>
    <w:rsid w:val="001C2063"/>
    <w:rsid w:val="001C2C11"/>
    <w:rsid w:val="001C5746"/>
    <w:rsid w:val="001C5917"/>
    <w:rsid w:val="001C7F06"/>
    <w:rsid w:val="001D2B44"/>
    <w:rsid w:val="001D33EA"/>
    <w:rsid w:val="001D6910"/>
    <w:rsid w:val="001E69A5"/>
    <w:rsid w:val="001F1B00"/>
    <w:rsid w:val="001F7EF8"/>
    <w:rsid w:val="00201A42"/>
    <w:rsid w:val="00202B81"/>
    <w:rsid w:val="002048BC"/>
    <w:rsid w:val="00207207"/>
    <w:rsid w:val="00211A0C"/>
    <w:rsid w:val="00214FD6"/>
    <w:rsid w:val="00220FDB"/>
    <w:rsid w:val="002230AA"/>
    <w:rsid w:val="00224166"/>
    <w:rsid w:val="00225141"/>
    <w:rsid w:val="00230BDE"/>
    <w:rsid w:val="00231433"/>
    <w:rsid w:val="002365A8"/>
    <w:rsid w:val="00242CEB"/>
    <w:rsid w:val="00243710"/>
    <w:rsid w:val="00246853"/>
    <w:rsid w:val="00246FA1"/>
    <w:rsid w:val="0025001E"/>
    <w:rsid w:val="00255829"/>
    <w:rsid w:val="00256381"/>
    <w:rsid w:val="0026153D"/>
    <w:rsid w:val="00271C89"/>
    <w:rsid w:val="00272606"/>
    <w:rsid w:val="002774DD"/>
    <w:rsid w:val="00283F47"/>
    <w:rsid w:val="00285A11"/>
    <w:rsid w:val="00285F2B"/>
    <w:rsid w:val="00291426"/>
    <w:rsid w:val="002918B7"/>
    <w:rsid w:val="00292C94"/>
    <w:rsid w:val="00296021"/>
    <w:rsid w:val="002A49D0"/>
    <w:rsid w:val="002A566D"/>
    <w:rsid w:val="002A6354"/>
    <w:rsid w:val="002A75F9"/>
    <w:rsid w:val="002B070F"/>
    <w:rsid w:val="002B2077"/>
    <w:rsid w:val="002B6945"/>
    <w:rsid w:val="002B780B"/>
    <w:rsid w:val="002C2A35"/>
    <w:rsid w:val="002C4430"/>
    <w:rsid w:val="002C4FE6"/>
    <w:rsid w:val="002C5BF8"/>
    <w:rsid w:val="002C5DB6"/>
    <w:rsid w:val="002D066E"/>
    <w:rsid w:val="002D319B"/>
    <w:rsid w:val="002E1148"/>
    <w:rsid w:val="002E27CC"/>
    <w:rsid w:val="002E4144"/>
    <w:rsid w:val="002E608E"/>
    <w:rsid w:val="002E77EE"/>
    <w:rsid w:val="00306303"/>
    <w:rsid w:val="00312DA2"/>
    <w:rsid w:val="0031590D"/>
    <w:rsid w:val="00316683"/>
    <w:rsid w:val="00316F4C"/>
    <w:rsid w:val="0032019C"/>
    <w:rsid w:val="0032445C"/>
    <w:rsid w:val="003253A5"/>
    <w:rsid w:val="00326566"/>
    <w:rsid w:val="003276E7"/>
    <w:rsid w:val="00330DDD"/>
    <w:rsid w:val="00331245"/>
    <w:rsid w:val="003322C6"/>
    <w:rsid w:val="0033422C"/>
    <w:rsid w:val="00335902"/>
    <w:rsid w:val="003415EE"/>
    <w:rsid w:val="00343BA6"/>
    <w:rsid w:val="00345355"/>
    <w:rsid w:val="00351A8E"/>
    <w:rsid w:val="00352B4B"/>
    <w:rsid w:val="00353550"/>
    <w:rsid w:val="00354046"/>
    <w:rsid w:val="003552AC"/>
    <w:rsid w:val="003575AB"/>
    <w:rsid w:val="0036057A"/>
    <w:rsid w:val="0036369A"/>
    <w:rsid w:val="00366714"/>
    <w:rsid w:val="003668A6"/>
    <w:rsid w:val="0037395C"/>
    <w:rsid w:val="00374DFC"/>
    <w:rsid w:val="00382DD0"/>
    <w:rsid w:val="0038469B"/>
    <w:rsid w:val="003852A9"/>
    <w:rsid w:val="003871D7"/>
    <w:rsid w:val="00391724"/>
    <w:rsid w:val="00393966"/>
    <w:rsid w:val="00393FBE"/>
    <w:rsid w:val="003B5A7F"/>
    <w:rsid w:val="003B7007"/>
    <w:rsid w:val="003B7F21"/>
    <w:rsid w:val="003C1B08"/>
    <w:rsid w:val="003C34B4"/>
    <w:rsid w:val="003D2F81"/>
    <w:rsid w:val="003D6632"/>
    <w:rsid w:val="003D7B87"/>
    <w:rsid w:val="003E5E75"/>
    <w:rsid w:val="003E6828"/>
    <w:rsid w:val="003F1540"/>
    <w:rsid w:val="003F3210"/>
    <w:rsid w:val="003F6127"/>
    <w:rsid w:val="00416060"/>
    <w:rsid w:val="00416F5E"/>
    <w:rsid w:val="00423590"/>
    <w:rsid w:val="00424998"/>
    <w:rsid w:val="00425B21"/>
    <w:rsid w:val="00431A4A"/>
    <w:rsid w:val="0043209A"/>
    <w:rsid w:val="00434513"/>
    <w:rsid w:val="00441F09"/>
    <w:rsid w:val="00442345"/>
    <w:rsid w:val="0045193F"/>
    <w:rsid w:val="00451DF6"/>
    <w:rsid w:val="00452E50"/>
    <w:rsid w:val="00455BB0"/>
    <w:rsid w:val="00456460"/>
    <w:rsid w:val="004626DD"/>
    <w:rsid w:val="004653AE"/>
    <w:rsid w:val="00467BC3"/>
    <w:rsid w:val="00470122"/>
    <w:rsid w:val="00471680"/>
    <w:rsid w:val="00471774"/>
    <w:rsid w:val="004734E6"/>
    <w:rsid w:val="0047361E"/>
    <w:rsid w:val="004758C8"/>
    <w:rsid w:val="00476CFD"/>
    <w:rsid w:val="00481C62"/>
    <w:rsid w:val="00482BFA"/>
    <w:rsid w:val="004874DB"/>
    <w:rsid w:val="00490FA2"/>
    <w:rsid w:val="00493201"/>
    <w:rsid w:val="00495BE7"/>
    <w:rsid w:val="0049668C"/>
    <w:rsid w:val="004A2893"/>
    <w:rsid w:val="004B2FEA"/>
    <w:rsid w:val="004B4E1E"/>
    <w:rsid w:val="004B5464"/>
    <w:rsid w:val="004B5D87"/>
    <w:rsid w:val="004C0F06"/>
    <w:rsid w:val="004C330D"/>
    <w:rsid w:val="004C523E"/>
    <w:rsid w:val="004C7814"/>
    <w:rsid w:val="004D7353"/>
    <w:rsid w:val="004E22FD"/>
    <w:rsid w:val="004E335D"/>
    <w:rsid w:val="004E6BD7"/>
    <w:rsid w:val="004E7E57"/>
    <w:rsid w:val="00500F42"/>
    <w:rsid w:val="00501785"/>
    <w:rsid w:val="00503C00"/>
    <w:rsid w:val="00505031"/>
    <w:rsid w:val="00507439"/>
    <w:rsid w:val="00524CBA"/>
    <w:rsid w:val="005260BB"/>
    <w:rsid w:val="00527F88"/>
    <w:rsid w:val="00530AF3"/>
    <w:rsid w:val="00530DE4"/>
    <w:rsid w:val="00531F97"/>
    <w:rsid w:val="0053302D"/>
    <w:rsid w:val="00533BC2"/>
    <w:rsid w:val="005351D2"/>
    <w:rsid w:val="005352D6"/>
    <w:rsid w:val="00536B55"/>
    <w:rsid w:val="00542CA3"/>
    <w:rsid w:val="00544638"/>
    <w:rsid w:val="0054481D"/>
    <w:rsid w:val="00552302"/>
    <w:rsid w:val="0055607B"/>
    <w:rsid w:val="00557ABB"/>
    <w:rsid w:val="00557DF2"/>
    <w:rsid w:val="0057115C"/>
    <w:rsid w:val="00583657"/>
    <w:rsid w:val="00583B14"/>
    <w:rsid w:val="00584A5F"/>
    <w:rsid w:val="00586AF0"/>
    <w:rsid w:val="005920B9"/>
    <w:rsid w:val="00595C90"/>
    <w:rsid w:val="00596509"/>
    <w:rsid w:val="005A145A"/>
    <w:rsid w:val="005A337C"/>
    <w:rsid w:val="005A5E44"/>
    <w:rsid w:val="005B0B59"/>
    <w:rsid w:val="005B7116"/>
    <w:rsid w:val="005C0816"/>
    <w:rsid w:val="005C0F60"/>
    <w:rsid w:val="005D7DF3"/>
    <w:rsid w:val="005E08BC"/>
    <w:rsid w:val="005E57A3"/>
    <w:rsid w:val="005F2519"/>
    <w:rsid w:val="005F3C4A"/>
    <w:rsid w:val="005F569B"/>
    <w:rsid w:val="005F66FF"/>
    <w:rsid w:val="005F7608"/>
    <w:rsid w:val="00600BA9"/>
    <w:rsid w:val="00613EF4"/>
    <w:rsid w:val="00614C91"/>
    <w:rsid w:val="00625870"/>
    <w:rsid w:val="00625C5F"/>
    <w:rsid w:val="0062688D"/>
    <w:rsid w:val="006346C6"/>
    <w:rsid w:val="0063726B"/>
    <w:rsid w:val="00637E10"/>
    <w:rsid w:val="00640AC1"/>
    <w:rsid w:val="006414BB"/>
    <w:rsid w:val="006422E7"/>
    <w:rsid w:val="0064268F"/>
    <w:rsid w:val="006450FC"/>
    <w:rsid w:val="006478B6"/>
    <w:rsid w:val="006520CB"/>
    <w:rsid w:val="00655A11"/>
    <w:rsid w:val="00657368"/>
    <w:rsid w:val="00663A21"/>
    <w:rsid w:val="00665904"/>
    <w:rsid w:val="00666F09"/>
    <w:rsid w:val="006733DB"/>
    <w:rsid w:val="006734F3"/>
    <w:rsid w:val="00675933"/>
    <w:rsid w:val="00675BD3"/>
    <w:rsid w:val="00676B97"/>
    <w:rsid w:val="006777AD"/>
    <w:rsid w:val="00677985"/>
    <w:rsid w:val="0068273D"/>
    <w:rsid w:val="006860DA"/>
    <w:rsid w:val="0069032E"/>
    <w:rsid w:val="00696487"/>
    <w:rsid w:val="006A25D5"/>
    <w:rsid w:val="006A4E2E"/>
    <w:rsid w:val="006A5BB8"/>
    <w:rsid w:val="006A5FFF"/>
    <w:rsid w:val="006B1602"/>
    <w:rsid w:val="006C4559"/>
    <w:rsid w:val="006C5308"/>
    <w:rsid w:val="006C5F32"/>
    <w:rsid w:val="006D2965"/>
    <w:rsid w:val="006D456A"/>
    <w:rsid w:val="006D610F"/>
    <w:rsid w:val="006D68A9"/>
    <w:rsid w:val="006D7E48"/>
    <w:rsid w:val="006E0922"/>
    <w:rsid w:val="006E1AC9"/>
    <w:rsid w:val="006E20DF"/>
    <w:rsid w:val="006E7A43"/>
    <w:rsid w:val="006F7544"/>
    <w:rsid w:val="006F754D"/>
    <w:rsid w:val="0070351F"/>
    <w:rsid w:val="007072FC"/>
    <w:rsid w:val="00714D43"/>
    <w:rsid w:val="007173BE"/>
    <w:rsid w:val="007206C9"/>
    <w:rsid w:val="007262BC"/>
    <w:rsid w:val="0073093F"/>
    <w:rsid w:val="00744354"/>
    <w:rsid w:val="00744534"/>
    <w:rsid w:val="0074545F"/>
    <w:rsid w:val="007454E0"/>
    <w:rsid w:val="007515AF"/>
    <w:rsid w:val="0075186F"/>
    <w:rsid w:val="00752192"/>
    <w:rsid w:val="00763E10"/>
    <w:rsid w:val="0076746F"/>
    <w:rsid w:val="00773203"/>
    <w:rsid w:val="0077712A"/>
    <w:rsid w:val="00782451"/>
    <w:rsid w:val="00782F39"/>
    <w:rsid w:val="00783722"/>
    <w:rsid w:val="00787747"/>
    <w:rsid w:val="00787BE4"/>
    <w:rsid w:val="007913EB"/>
    <w:rsid w:val="00791F3F"/>
    <w:rsid w:val="0079283B"/>
    <w:rsid w:val="007963C9"/>
    <w:rsid w:val="007A6F21"/>
    <w:rsid w:val="007B33E4"/>
    <w:rsid w:val="007B4E9F"/>
    <w:rsid w:val="007B74D0"/>
    <w:rsid w:val="007B79A3"/>
    <w:rsid w:val="007C0FF0"/>
    <w:rsid w:val="007C1456"/>
    <w:rsid w:val="007C4BC4"/>
    <w:rsid w:val="007C5ECD"/>
    <w:rsid w:val="007D05F3"/>
    <w:rsid w:val="007D1063"/>
    <w:rsid w:val="007D3621"/>
    <w:rsid w:val="007D3FAC"/>
    <w:rsid w:val="007D796E"/>
    <w:rsid w:val="007E1EB9"/>
    <w:rsid w:val="007E2D0A"/>
    <w:rsid w:val="007E4C24"/>
    <w:rsid w:val="007E7401"/>
    <w:rsid w:val="007F4D2B"/>
    <w:rsid w:val="008006DB"/>
    <w:rsid w:val="008014D9"/>
    <w:rsid w:val="00806C94"/>
    <w:rsid w:val="00810804"/>
    <w:rsid w:val="008116C8"/>
    <w:rsid w:val="00812598"/>
    <w:rsid w:val="00813920"/>
    <w:rsid w:val="00815217"/>
    <w:rsid w:val="00816352"/>
    <w:rsid w:val="008168AD"/>
    <w:rsid w:val="008204A7"/>
    <w:rsid w:val="00821974"/>
    <w:rsid w:val="00830F58"/>
    <w:rsid w:val="008403DA"/>
    <w:rsid w:val="00843413"/>
    <w:rsid w:val="00845E3D"/>
    <w:rsid w:val="008478D6"/>
    <w:rsid w:val="00847DCE"/>
    <w:rsid w:val="00850312"/>
    <w:rsid w:val="00851DFB"/>
    <w:rsid w:val="00853A6E"/>
    <w:rsid w:val="00856BD5"/>
    <w:rsid w:val="00863685"/>
    <w:rsid w:val="00865369"/>
    <w:rsid w:val="008702FF"/>
    <w:rsid w:val="0087425B"/>
    <w:rsid w:val="0087557E"/>
    <w:rsid w:val="00875DB7"/>
    <w:rsid w:val="008766E4"/>
    <w:rsid w:val="00877DE9"/>
    <w:rsid w:val="008816D1"/>
    <w:rsid w:val="008842CA"/>
    <w:rsid w:val="00884401"/>
    <w:rsid w:val="00884D32"/>
    <w:rsid w:val="008853A2"/>
    <w:rsid w:val="00885CD0"/>
    <w:rsid w:val="00885E2A"/>
    <w:rsid w:val="00886547"/>
    <w:rsid w:val="00887FBA"/>
    <w:rsid w:val="008914A4"/>
    <w:rsid w:val="0089772F"/>
    <w:rsid w:val="008A4645"/>
    <w:rsid w:val="008A5770"/>
    <w:rsid w:val="008A6675"/>
    <w:rsid w:val="008B1672"/>
    <w:rsid w:val="008B1BBC"/>
    <w:rsid w:val="008B3AA4"/>
    <w:rsid w:val="008B62EB"/>
    <w:rsid w:val="008B7E65"/>
    <w:rsid w:val="008C0F26"/>
    <w:rsid w:val="008C49E2"/>
    <w:rsid w:val="008C4EB0"/>
    <w:rsid w:val="008D52EB"/>
    <w:rsid w:val="008D6A23"/>
    <w:rsid w:val="008D7EBD"/>
    <w:rsid w:val="008E0B92"/>
    <w:rsid w:val="008E0DC7"/>
    <w:rsid w:val="008E2665"/>
    <w:rsid w:val="008E2FCD"/>
    <w:rsid w:val="008F02D9"/>
    <w:rsid w:val="008F16D5"/>
    <w:rsid w:val="008F3A7A"/>
    <w:rsid w:val="008F3DD0"/>
    <w:rsid w:val="008F4F07"/>
    <w:rsid w:val="009007FB"/>
    <w:rsid w:val="009034A6"/>
    <w:rsid w:val="00904A7E"/>
    <w:rsid w:val="0090717D"/>
    <w:rsid w:val="0091149A"/>
    <w:rsid w:val="00913F61"/>
    <w:rsid w:val="009262AE"/>
    <w:rsid w:val="00931AA8"/>
    <w:rsid w:val="009336BB"/>
    <w:rsid w:val="009345E8"/>
    <w:rsid w:val="00934B9B"/>
    <w:rsid w:val="00940710"/>
    <w:rsid w:val="0094338A"/>
    <w:rsid w:val="00943A7A"/>
    <w:rsid w:val="00947105"/>
    <w:rsid w:val="009477D8"/>
    <w:rsid w:val="00956E02"/>
    <w:rsid w:val="0096344B"/>
    <w:rsid w:val="009662AE"/>
    <w:rsid w:val="00973F96"/>
    <w:rsid w:val="00975D80"/>
    <w:rsid w:val="00977C40"/>
    <w:rsid w:val="00983894"/>
    <w:rsid w:val="00983BAF"/>
    <w:rsid w:val="0098442A"/>
    <w:rsid w:val="009848D4"/>
    <w:rsid w:val="00984D55"/>
    <w:rsid w:val="00990967"/>
    <w:rsid w:val="009950E7"/>
    <w:rsid w:val="00997963"/>
    <w:rsid w:val="009A2FCF"/>
    <w:rsid w:val="009A342D"/>
    <w:rsid w:val="009A61EC"/>
    <w:rsid w:val="009B05A0"/>
    <w:rsid w:val="009B3C56"/>
    <w:rsid w:val="009B52FA"/>
    <w:rsid w:val="009B5580"/>
    <w:rsid w:val="009B5FE8"/>
    <w:rsid w:val="009B6B74"/>
    <w:rsid w:val="009B7933"/>
    <w:rsid w:val="009C0EAE"/>
    <w:rsid w:val="009C1536"/>
    <w:rsid w:val="009C1845"/>
    <w:rsid w:val="009C1BA6"/>
    <w:rsid w:val="009C4800"/>
    <w:rsid w:val="009C58CD"/>
    <w:rsid w:val="009D2DDA"/>
    <w:rsid w:val="009D526C"/>
    <w:rsid w:val="009D7C97"/>
    <w:rsid w:val="009E04E4"/>
    <w:rsid w:val="009E05A7"/>
    <w:rsid w:val="009E30BB"/>
    <w:rsid w:val="009E555C"/>
    <w:rsid w:val="009E5E8E"/>
    <w:rsid w:val="009F1118"/>
    <w:rsid w:val="009F2CA1"/>
    <w:rsid w:val="009F4AAB"/>
    <w:rsid w:val="00A00007"/>
    <w:rsid w:val="00A03730"/>
    <w:rsid w:val="00A0375E"/>
    <w:rsid w:val="00A05456"/>
    <w:rsid w:val="00A11D91"/>
    <w:rsid w:val="00A13D9A"/>
    <w:rsid w:val="00A15ED6"/>
    <w:rsid w:val="00A20F99"/>
    <w:rsid w:val="00A22EEF"/>
    <w:rsid w:val="00A23591"/>
    <w:rsid w:val="00A3700F"/>
    <w:rsid w:val="00A37728"/>
    <w:rsid w:val="00A42458"/>
    <w:rsid w:val="00A4542F"/>
    <w:rsid w:val="00A4656F"/>
    <w:rsid w:val="00A522E4"/>
    <w:rsid w:val="00A5305A"/>
    <w:rsid w:val="00A55EFD"/>
    <w:rsid w:val="00A628DE"/>
    <w:rsid w:val="00A818A8"/>
    <w:rsid w:val="00A81F6B"/>
    <w:rsid w:val="00A83D93"/>
    <w:rsid w:val="00A84B36"/>
    <w:rsid w:val="00A85458"/>
    <w:rsid w:val="00A869C5"/>
    <w:rsid w:val="00A87CE8"/>
    <w:rsid w:val="00A902A4"/>
    <w:rsid w:val="00A90558"/>
    <w:rsid w:val="00A978F3"/>
    <w:rsid w:val="00AA17ED"/>
    <w:rsid w:val="00AA38AB"/>
    <w:rsid w:val="00AA420C"/>
    <w:rsid w:val="00AA7617"/>
    <w:rsid w:val="00AB0521"/>
    <w:rsid w:val="00AB0658"/>
    <w:rsid w:val="00AB2628"/>
    <w:rsid w:val="00AC26CC"/>
    <w:rsid w:val="00AC5921"/>
    <w:rsid w:val="00AC5BE1"/>
    <w:rsid w:val="00AD3469"/>
    <w:rsid w:val="00AE1F4D"/>
    <w:rsid w:val="00AE6918"/>
    <w:rsid w:val="00AF2388"/>
    <w:rsid w:val="00AF41FE"/>
    <w:rsid w:val="00AF6B9C"/>
    <w:rsid w:val="00AF6DA7"/>
    <w:rsid w:val="00B0316F"/>
    <w:rsid w:val="00B03DAA"/>
    <w:rsid w:val="00B04D3B"/>
    <w:rsid w:val="00B07AB9"/>
    <w:rsid w:val="00B12675"/>
    <w:rsid w:val="00B15495"/>
    <w:rsid w:val="00B26869"/>
    <w:rsid w:val="00B26C15"/>
    <w:rsid w:val="00B3436C"/>
    <w:rsid w:val="00B3795E"/>
    <w:rsid w:val="00B4366A"/>
    <w:rsid w:val="00B44DB4"/>
    <w:rsid w:val="00B45048"/>
    <w:rsid w:val="00B51179"/>
    <w:rsid w:val="00B52419"/>
    <w:rsid w:val="00B555F0"/>
    <w:rsid w:val="00B60108"/>
    <w:rsid w:val="00B62324"/>
    <w:rsid w:val="00B64CCE"/>
    <w:rsid w:val="00B70656"/>
    <w:rsid w:val="00B80324"/>
    <w:rsid w:val="00B80389"/>
    <w:rsid w:val="00B80B57"/>
    <w:rsid w:val="00B80EBF"/>
    <w:rsid w:val="00B83219"/>
    <w:rsid w:val="00B84E7A"/>
    <w:rsid w:val="00B915C2"/>
    <w:rsid w:val="00BA2DA8"/>
    <w:rsid w:val="00BA566C"/>
    <w:rsid w:val="00BA6A79"/>
    <w:rsid w:val="00BB4DE3"/>
    <w:rsid w:val="00BB4E47"/>
    <w:rsid w:val="00BB702E"/>
    <w:rsid w:val="00BB730A"/>
    <w:rsid w:val="00BC0D7C"/>
    <w:rsid w:val="00BC3125"/>
    <w:rsid w:val="00BC7740"/>
    <w:rsid w:val="00BD1C96"/>
    <w:rsid w:val="00BE6337"/>
    <w:rsid w:val="00C01466"/>
    <w:rsid w:val="00C01892"/>
    <w:rsid w:val="00C05BF8"/>
    <w:rsid w:val="00C07F8C"/>
    <w:rsid w:val="00C15EDA"/>
    <w:rsid w:val="00C2461F"/>
    <w:rsid w:val="00C24784"/>
    <w:rsid w:val="00C2702E"/>
    <w:rsid w:val="00C27E39"/>
    <w:rsid w:val="00C3611F"/>
    <w:rsid w:val="00C41704"/>
    <w:rsid w:val="00C417F0"/>
    <w:rsid w:val="00C510DC"/>
    <w:rsid w:val="00C5113A"/>
    <w:rsid w:val="00C5128D"/>
    <w:rsid w:val="00C55139"/>
    <w:rsid w:val="00C552C4"/>
    <w:rsid w:val="00C5633A"/>
    <w:rsid w:val="00C572EC"/>
    <w:rsid w:val="00C57656"/>
    <w:rsid w:val="00C6118B"/>
    <w:rsid w:val="00C62662"/>
    <w:rsid w:val="00C660E6"/>
    <w:rsid w:val="00C667DC"/>
    <w:rsid w:val="00C702CD"/>
    <w:rsid w:val="00C74802"/>
    <w:rsid w:val="00C75F24"/>
    <w:rsid w:val="00C807D2"/>
    <w:rsid w:val="00C855BE"/>
    <w:rsid w:val="00C864F9"/>
    <w:rsid w:val="00C87E90"/>
    <w:rsid w:val="00C92309"/>
    <w:rsid w:val="00C950A0"/>
    <w:rsid w:val="00CA2D32"/>
    <w:rsid w:val="00CA41C1"/>
    <w:rsid w:val="00CA4395"/>
    <w:rsid w:val="00CA5620"/>
    <w:rsid w:val="00CA6000"/>
    <w:rsid w:val="00CB1090"/>
    <w:rsid w:val="00CB12D9"/>
    <w:rsid w:val="00CB2943"/>
    <w:rsid w:val="00CB60F5"/>
    <w:rsid w:val="00CC46F6"/>
    <w:rsid w:val="00CC5BDA"/>
    <w:rsid w:val="00CC637C"/>
    <w:rsid w:val="00CC6F57"/>
    <w:rsid w:val="00CD5D9C"/>
    <w:rsid w:val="00CE3BA6"/>
    <w:rsid w:val="00CE6C86"/>
    <w:rsid w:val="00CE7B79"/>
    <w:rsid w:val="00CF0BE6"/>
    <w:rsid w:val="00CF4189"/>
    <w:rsid w:val="00D0573E"/>
    <w:rsid w:val="00D076B3"/>
    <w:rsid w:val="00D1293B"/>
    <w:rsid w:val="00D1529F"/>
    <w:rsid w:val="00D1586E"/>
    <w:rsid w:val="00D21169"/>
    <w:rsid w:val="00D228D8"/>
    <w:rsid w:val="00D24E6A"/>
    <w:rsid w:val="00D26358"/>
    <w:rsid w:val="00D26984"/>
    <w:rsid w:val="00D348E8"/>
    <w:rsid w:val="00D37032"/>
    <w:rsid w:val="00D42363"/>
    <w:rsid w:val="00D43948"/>
    <w:rsid w:val="00D52DD9"/>
    <w:rsid w:val="00D55839"/>
    <w:rsid w:val="00D6549F"/>
    <w:rsid w:val="00D67FE2"/>
    <w:rsid w:val="00D715D5"/>
    <w:rsid w:val="00D74A8D"/>
    <w:rsid w:val="00D773D2"/>
    <w:rsid w:val="00D77F41"/>
    <w:rsid w:val="00D825B0"/>
    <w:rsid w:val="00D82B46"/>
    <w:rsid w:val="00D8384A"/>
    <w:rsid w:val="00D85154"/>
    <w:rsid w:val="00D866AF"/>
    <w:rsid w:val="00D908BA"/>
    <w:rsid w:val="00D91666"/>
    <w:rsid w:val="00D92FBC"/>
    <w:rsid w:val="00D93465"/>
    <w:rsid w:val="00D93B3F"/>
    <w:rsid w:val="00D9507F"/>
    <w:rsid w:val="00D970DD"/>
    <w:rsid w:val="00DA1136"/>
    <w:rsid w:val="00DA244C"/>
    <w:rsid w:val="00DA6A84"/>
    <w:rsid w:val="00DB6B92"/>
    <w:rsid w:val="00DB79E1"/>
    <w:rsid w:val="00DC02C6"/>
    <w:rsid w:val="00DC070C"/>
    <w:rsid w:val="00DC7305"/>
    <w:rsid w:val="00DC7B7A"/>
    <w:rsid w:val="00DD00D8"/>
    <w:rsid w:val="00DD3D71"/>
    <w:rsid w:val="00DE3972"/>
    <w:rsid w:val="00DE4E9D"/>
    <w:rsid w:val="00DE6E65"/>
    <w:rsid w:val="00DF17C2"/>
    <w:rsid w:val="00E0453C"/>
    <w:rsid w:val="00E059F8"/>
    <w:rsid w:val="00E07267"/>
    <w:rsid w:val="00E15410"/>
    <w:rsid w:val="00E162F0"/>
    <w:rsid w:val="00E170B7"/>
    <w:rsid w:val="00E2435C"/>
    <w:rsid w:val="00E243BB"/>
    <w:rsid w:val="00E24EBA"/>
    <w:rsid w:val="00E335CC"/>
    <w:rsid w:val="00E33CD7"/>
    <w:rsid w:val="00E36EAB"/>
    <w:rsid w:val="00E43795"/>
    <w:rsid w:val="00E4659B"/>
    <w:rsid w:val="00E508DE"/>
    <w:rsid w:val="00E529A2"/>
    <w:rsid w:val="00E55B45"/>
    <w:rsid w:val="00E55B6B"/>
    <w:rsid w:val="00E60780"/>
    <w:rsid w:val="00E60B1C"/>
    <w:rsid w:val="00E62C2E"/>
    <w:rsid w:val="00E65413"/>
    <w:rsid w:val="00E65822"/>
    <w:rsid w:val="00EA082E"/>
    <w:rsid w:val="00EA1645"/>
    <w:rsid w:val="00EA26A9"/>
    <w:rsid w:val="00EA4B3A"/>
    <w:rsid w:val="00EA6FCA"/>
    <w:rsid w:val="00EB09E3"/>
    <w:rsid w:val="00EB3048"/>
    <w:rsid w:val="00EB55A9"/>
    <w:rsid w:val="00ED2556"/>
    <w:rsid w:val="00ED2C4D"/>
    <w:rsid w:val="00EE0AF7"/>
    <w:rsid w:val="00EE0CCF"/>
    <w:rsid w:val="00EE1302"/>
    <w:rsid w:val="00EE1755"/>
    <w:rsid w:val="00EE5DAD"/>
    <w:rsid w:val="00EE6C61"/>
    <w:rsid w:val="00EE7D29"/>
    <w:rsid w:val="00EF2102"/>
    <w:rsid w:val="00EF22F8"/>
    <w:rsid w:val="00EF2A53"/>
    <w:rsid w:val="00EF30C9"/>
    <w:rsid w:val="00EF6E9D"/>
    <w:rsid w:val="00F03F9A"/>
    <w:rsid w:val="00F05F08"/>
    <w:rsid w:val="00F076E4"/>
    <w:rsid w:val="00F10893"/>
    <w:rsid w:val="00F1135A"/>
    <w:rsid w:val="00F1589A"/>
    <w:rsid w:val="00F178E8"/>
    <w:rsid w:val="00F2066C"/>
    <w:rsid w:val="00F27F39"/>
    <w:rsid w:val="00F310CC"/>
    <w:rsid w:val="00F318E1"/>
    <w:rsid w:val="00F31BC6"/>
    <w:rsid w:val="00F31DC0"/>
    <w:rsid w:val="00F35309"/>
    <w:rsid w:val="00F40CDF"/>
    <w:rsid w:val="00F41783"/>
    <w:rsid w:val="00F41CCD"/>
    <w:rsid w:val="00F424F3"/>
    <w:rsid w:val="00F45328"/>
    <w:rsid w:val="00F5047C"/>
    <w:rsid w:val="00F5239A"/>
    <w:rsid w:val="00F53634"/>
    <w:rsid w:val="00F55247"/>
    <w:rsid w:val="00F7428D"/>
    <w:rsid w:val="00F82C3C"/>
    <w:rsid w:val="00F849B9"/>
    <w:rsid w:val="00F853F3"/>
    <w:rsid w:val="00F87262"/>
    <w:rsid w:val="00F944B2"/>
    <w:rsid w:val="00F948F5"/>
    <w:rsid w:val="00F94E8F"/>
    <w:rsid w:val="00F95092"/>
    <w:rsid w:val="00F95DBB"/>
    <w:rsid w:val="00F96E9A"/>
    <w:rsid w:val="00FA1E16"/>
    <w:rsid w:val="00FA1F14"/>
    <w:rsid w:val="00FA32FA"/>
    <w:rsid w:val="00FA65F1"/>
    <w:rsid w:val="00FA7673"/>
    <w:rsid w:val="00FB2D6C"/>
    <w:rsid w:val="00FC0730"/>
    <w:rsid w:val="00FC0BF6"/>
    <w:rsid w:val="00FC2A06"/>
    <w:rsid w:val="00FC4086"/>
    <w:rsid w:val="00FD0F70"/>
    <w:rsid w:val="00FD2861"/>
    <w:rsid w:val="00FD42CB"/>
    <w:rsid w:val="00FD5FD1"/>
    <w:rsid w:val="00FE0671"/>
    <w:rsid w:val="00FE3EC8"/>
    <w:rsid w:val="00FE7579"/>
    <w:rsid w:val="00FF3ADD"/>
    <w:rsid w:val="00FF46B7"/>
    <w:rsid w:val="00FF4B8E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DE39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6502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AA5D06"/>
  </w:style>
  <w:style w:type="character" w:customStyle="1" w:styleId="a5">
    <w:name w:val="Нижний колонтитул Знак"/>
    <w:basedOn w:val="a0"/>
    <w:uiPriority w:val="99"/>
    <w:qFormat/>
    <w:rsid w:val="00AA5D06"/>
  </w:style>
  <w:style w:type="character" w:customStyle="1" w:styleId="a6">
    <w:name w:val="Основной текст Знак"/>
    <w:basedOn w:val="a0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1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rsid w:val="00F51EE5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F51EE5"/>
  </w:style>
  <w:style w:type="character" w:customStyle="1" w:styleId="a7">
    <w:name w:val="Основной текст_"/>
    <w:basedOn w:val="a0"/>
    <w:link w:val="1"/>
    <w:qFormat/>
    <w:rsid w:val="00A452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basedOn w:val="a7"/>
    <w:qFormat/>
    <w:rsid w:val="00B13FCF"/>
    <w:rPr>
      <w:rFonts w:ascii="Times New Roman" w:eastAsia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Без интервала Знак"/>
    <w:uiPriority w:val="1"/>
    <w:qFormat/>
    <w:locked/>
    <w:rsid w:val="004A6C07"/>
  </w:style>
  <w:style w:type="character" w:customStyle="1" w:styleId="NoSpacingChar">
    <w:name w:val="No Spacing Char"/>
    <w:link w:val="10"/>
    <w:qFormat/>
    <w:rsid w:val="0085100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FF7A86"/>
    <w:rPr>
      <w:b/>
      <w:bCs/>
    </w:rPr>
  </w:style>
  <w:style w:type="character" w:styleId="ab">
    <w:name w:val="Emphasis"/>
    <w:uiPriority w:val="99"/>
    <w:qFormat/>
    <w:rsid w:val="009B5D94"/>
    <w:rPr>
      <w:rFonts w:cs="Times New Roman"/>
      <w:i/>
      <w:iCs/>
    </w:rPr>
  </w:style>
  <w:style w:type="character" w:customStyle="1" w:styleId="FontStyle14">
    <w:name w:val="Font Style14"/>
    <w:basedOn w:val="a0"/>
    <w:qFormat/>
    <w:rsid w:val="00AE4525"/>
    <w:rPr>
      <w:rFonts w:ascii="Times New Roman" w:hAnsi="Times New Roman" w:cs="Times New Roman"/>
      <w:color w:val="000000"/>
      <w:sz w:val="26"/>
      <w:szCs w:val="2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/>
    </w:rPr>
  </w:style>
  <w:style w:type="character" w:customStyle="1" w:styleId="ListLabel15">
    <w:name w:val="ListLabel 15"/>
    <w:qFormat/>
    <w:rPr>
      <w:rFonts w:ascii="Times New Roman" w:eastAsia="Calibri" w:hAnsi="Times New Roman" w:cs="Times New Roman"/>
      <w:sz w:val="28"/>
      <w:szCs w:val="28"/>
      <w:highlight w:val="cya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d">
    <w:name w:val="Body Text"/>
    <w:basedOn w:val="a"/>
    <w:unhideWhenUsed/>
    <w:rsid w:val="00C933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List Paragraph"/>
    <w:basedOn w:val="a"/>
    <w:uiPriority w:val="34"/>
    <w:qFormat/>
    <w:rsid w:val="00B051A5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 Indent 2"/>
    <w:basedOn w:val="a"/>
    <w:unhideWhenUsed/>
    <w:qFormat/>
    <w:rsid w:val="00C933D9"/>
    <w:pPr>
      <w:spacing w:after="0" w:line="240" w:lineRule="auto"/>
      <w:ind w:firstLine="565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Знак"/>
    <w:basedOn w:val="a"/>
    <w:qFormat/>
    <w:rsid w:val="007B5D1A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qFormat/>
    <w:rsid w:val="008830C3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qFormat/>
    <w:rsid w:val="00F67DF1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Block Text"/>
    <w:basedOn w:val="a"/>
    <w:qFormat/>
    <w:rsid w:val="000A6FBF"/>
    <w:pPr>
      <w:spacing w:after="0" w:line="240" w:lineRule="auto"/>
      <w:ind w:left="-90" w:right="-144" w:firstLine="90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qFormat/>
    <w:rsid w:val="00653F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link w:val="a7"/>
    <w:qFormat/>
    <w:rsid w:val="00A45217"/>
    <w:pPr>
      <w:widowControl w:val="0"/>
      <w:shd w:val="clear" w:color="auto" w:fill="FFFFFF"/>
      <w:spacing w:before="720" w:after="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8">
    <w:name w:val="No Spacing"/>
    <w:uiPriority w:val="1"/>
    <w:qFormat/>
    <w:rsid w:val="003A438D"/>
  </w:style>
  <w:style w:type="paragraph" w:customStyle="1" w:styleId="10">
    <w:name w:val="1"/>
    <w:basedOn w:val="a"/>
    <w:link w:val="NoSpacingChar"/>
    <w:qFormat/>
    <w:rsid w:val="00296D8A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1">
    <w:name w:val="Без интервала1"/>
    <w:qFormat/>
    <w:rsid w:val="0085100A"/>
    <w:rPr>
      <w:rFonts w:ascii="Times New Roman" w:eastAsia="Calibri" w:hAnsi="Times New Roman" w:cs="Times New Roman"/>
      <w:sz w:val="24"/>
      <w:szCs w:val="24"/>
    </w:rPr>
  </w:style>
  <w:style w:type="paragraph" w:customStyle="1" w:styleId="23">
    <w:name w:val="Основной текст2"/>
    <w:basedOn w:val="a"/>
    <w:qFormat/>
    <w:rsid w:val="0085100A"/>
    <w:pPr>
      <w:widowControl w:val="0"/>
      <w:shd w:val="clear" w:color="auto" w:fill="FFFFFF"/>
      <w:spacing w:before="300" w:after="0" w:line="302" w:lineRule="exact"/>
      <w:jc w:val="both"/>
    </w:pPr>
    <w:rPr>
      <w:rFonts w:ascii="Calibri" w:eastAsia="Calibri" w:hAnsi="Calibri" w:cs="Times New Roman"/>
      <w:spacing w:val="6"/>
      <w:sz w:val="23"/>
      <w:szCs w:val="23"/>
    </w:rPr>
  </w:style>
  <w:style w:type="paragraph" w:customStyle="1" w:styleId="ConsPlusNonformat">
    <w:name w:val="ConsPlusNonformat"/>
    <w:qFormat/>
    <w:rsid w:val="00AF18B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unhideWhenUsed/>
    <w:qFormat/>
    <w:rsid w:val="001820E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1 Знак Знак Знак Знак Знак Знак"/>
    <w:basedOn w:val="a"/>
    <w:qFormat/>
    <w:rsid w:val="00150B25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fa">
    <w:name w:val="Table Grid"/>
    <w:basedOn w:val="a1"/>
    <w:uiPriority w:val="99"/>
    <w:rsid w:val="00762E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0"/>
    <w:unhideWhenUsed/>
    <w:rsid w:val="00EB55A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E397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DE39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6502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AA5D06"/>
  </w:style>
  <w:style w:type="character" w:customStyle="1" w:styleId="a5">
    <w:name w:val="Нижний колонтитул Знак"/>
    <w:basedOn w:val="a0"/>
    <w:uiPriority w:val="99"/>
    <w:qFormat/>
    <w:rsid w:val="00AA5D06"/>
  </w:style>
  <w:style w:type="character" w:customStyle="1" w:styleId="a6">
    <w:name w:val="Основной текст Знак"/>
    <w:basedOn w:val="a0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1"/>
    <w:qFormat/>
    <w:rsid w:val="00C933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rsid w:val="00F51EE5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F51EE5"/>
  </w:style>
  <w:style w:type="character" w:customStyle="1" w:styleId="a7">
    <w:name w:val="Основной текст_"/>
    <w:basedOn w:val="a0"/>
    <w:link w:val="1"/>
    <w:qFormat/>
    <w:rsid w:val="00A452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basedOn w:val="a7"/>
    <w:qFormat/>
    <w:rsid w:val="00B13FCF"/>
    <w:rPr>
      <w:rFonts w:ascii="Times New Roman" w:eastAsia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ru-RU"/>
    </w:rPr>
  </w:style>
  <w:style w:type="character" w:customStyle="1" w:styleId="a9">
    <w:name w:val="Без интервала Знак"/>
    <w:uiPriority w:val="1"/>
    <w:qFormat/>
    <w:locked/>
    <w:rsid w:val="004A6C07"/>
  </w:style>
  <w:style w:type="character" w:customStyle="1" w:styleId="NoSpacingChar">
    <w:name w:val="No Spacing Char"/>
    <w:link w:val="10"/>
    <w:qFormat/>
    <w:rsid w:val="0085100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FF7A86"/>
    <w:rPr>
      <w:b/>
      <w:bCs/>
    </w:rPr>
  </w:style>
  <w:style w:type="character" w:styleId="ab">
    <w:name w:val="Emphasis"/>
    <w:uiPriority w:val="99"/>
    <w:qFormat/>
    <w:rsid w:val="009B5D94"/>
    <w:rPr>
      <w:rFonts w:cs="Times New Roman"/>
      <w:i/>
      <w:iCs/>
    </w:rPr>
  </w:style>
  <w:style w:type="character" w:customStyle="1" w:styleId="FontStyle14">
    <w:name w:val="Font Style14"/>
    <w:basedOn w:val="a0"/>
    <w:qFormat/>
    <w:rsid w:val="00AE4525"/>
    <w:rPr>
      <w:rFonts w:ascii="Times New Roman" w:hAnsi="Times New Roman" w:cs="Times New Roman"/>
      <w:color w:val="000000"/>
      <w:sz w:val="26"/>
      <w:szCs w:val="2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/>
    </w:rPr>
  </w:style>
  <w:style w:type="character" w:customStyle="1" w:styleId="ListLabel15">
    <w:name w:val="ListLabel 15"/>
    <w:qFormat/>
    <w:rPr>
      <w:rFonts w:ascii="Times New Roman" w:eastAsia="Calibri" w:hAnsi="Times New Roman" w:cs="Times New Roman"/>
      <w:sz w:val="28"/>
      <w:szCs w:val="28"/>
      <w:highlight w:val="cyan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d">
    <w:name w:val="Body Text"/>
    <w:basedOn w:val="a"/>
    <w:unhideWhenUsed/>
    <w:rsid w:val="00C933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List Paragraph"/>
    <w:basedOn w:val="a"/>
    <w:uiPriority w:val="34"/>
    <w:qFormat/>
    <w:rsid w:val="00B051A5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B6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AA5D06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Body Text Indent 2"/>
    <w:basedOn w:val="a"/>
    <w:unhideWhenUsed/>
    <w:qFormat/>
    <w:rsid w:val="00C933D9"/>
    <w:pPr>
      <w:spacing w:after="0" w:line="240" w:lineRule="auto"/>
      <w:ind w:firstLine="565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Знак"/>
    <w:basedOn w:val="a"/>
    <w:qFormat/>
    <w:rsid w:val="007B5D1A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6">
    <w:name w:val="Знак Знак Знак Знак Знак Знак Знак Знак Знак Знак Знак Знак Знак Знак Знак"/>
    <w:basedOn w:val="a"/>
    <w:qFormat/>
    <w:rsid w:val="008830C3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qFormat/>
    <w:rsid w:val="00F67DF1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7">
    <w:name w:val="Block Text"/>
    <w:basedOn w:val="a"/>
    <w:qFormat/>
    <w:rsid w:val="000A6FBF"/>
    <w:pPr>
      <w:spacing w:after="0" w:line="240" w:lineRule="auto"/>
      <w:ind w:left="-90" w:right="-144" w:firstLine="90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qFormat/>
    <w:rsid w:val="00653F01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link w:val="a7"/>
    <w:qFormat/>
    <w:rsid w:val="00A45217"/>
    <w:pPr>
      <w:widowControl w:val="0"/>
      <w:shd w:val="clear" w:color="auto" w:fill="FFFFFF"/>
      <w:spacing w:before="720" w:after="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8">
    <w:name w:val="No Spacing"/>
    <w:uiPriority w:val="1"/>
    <w:qFormat/>
    <w:rsid w:val="003A438D"/>
  </w:style>
  <w:style w:type="paragraph" w:customStyle="1" w:styleId="10">
    <w:name w:val="1"/>
    <w:basedOn w:val="a"/>
    <w:link w:val="NoSpacingChar"/>
    <w:qFormat/>
    <w:rsid w:val="00296D8A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1">
    <w:name w:val="Без интервала1"/>
    <w:qFormat/>
    <w:rsid w:val="0085100A"/>
    <w:rPr>
      <w:rFonts w:ascii="Times New Roman" w:eastAsia="Calibri" w:hAnsi="Times New Roman" w:cs="Times New Roman"/>
      <w:sz w:val="24"/>
      <w:szCs w:val="24"/>
    </w:rPr>
  </w:style>
  <w:style w:type="paragraph" w:customStyle="1" w:styleId="23">
    <w:name w:val="Основной текст2"/>
    <w:basedOn w:val="a"/>
    <w:qFormat/>
    <w:rsid w:val="0085100A"/>
    <w:pPr>
      <w:widowControl w:val="0"/>
      <w:shd w:val="clear" w:color="auto" w:fill="FFFFFF"/>
      <w:spacing w:before="300" w:after="0" w:line="302" w:lineRule="exact"/>
      <w:jc w:val="both"/>
    </w:pPr>
    <w:rPr>
      <w:rFonts w:ascii="Calibri" w:eastAsia="Calibri" w:hAnsi="Calibri" w:cs="Times New Roman"/>
      <w:spacing w:val="6"/>
      <w:sz w:val="23"/>
      <w:szCs w:val="23"/>
    </w:rPr>
  </w:style>
  <w:style w:type="paragraph" w:customStyle="1" w:styleId="ConsPlusNonformat">
    <w:name w:val="ConsPlusNonformat"/>
    <w:qFormat/>
    <w:rsid w:val="00AF18B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9">
    <w:name w:val="Normal (Web)"/>
    <w:basedOn w:val="a"/>
    <w:uiPriority w:val="99"/>
    <w:unhideWhenUsed/>
    <w:qFormat/>
    <w:rsid w:val="001820E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1 Знак Знак Знак Знак Знак Знак"/>
    <w:basedOn w:val="a"/>
    <w:qFormat/>
    <w:rsid w:val="00150B25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table" w:styleId="afa">
    <w:name w:val="Table Grid"/>
    <w:basedOn w:val="a1"/>
    <w:uiPriority w:val="99"/>
    <w:rsid w:val="00762E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0"/>
    <w:unhideWhenUsed/>
    <w:rsid w:val="00EB55A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E397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likiynovgorod.bezformata.com/word/pokupajte-novgorodskoe/1947724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ok.ru/group/700000005029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public1853298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7DFE7-9699-436E-8FF1-42C4FAC25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9304</Words>
  <Characters>53036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user-47-3</dc:creator>
  <cp:lastModifiedBy>Анастасия А. Купцова</cp:lastModifiedBy>
  <cp:revision>3</cp:revision>
  <cp:lastPrinted>2022-11-02T05:55:00Z</cp:lastPrinted>
  <dcterms:created xsi:type="dcterms:W3CDTF">2023-11-27T06:04:00Z</dcterms:created>
  <dcterms:modified xsi:type="dcterms:W3CDTF">2023-11-27T06:08:00Z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