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842181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:rsidR="005F2DEF" w:rsidRPr="00842181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5F2DEF" w:rsidRPr="00842181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F2DEF" w:rsidRPr="0084218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</w:r>
      <w:r w:rsidRPr="00842181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38225B" w:rsidRPr="00842181">
        <w:rPr>
          <w:rFonts w:ascii="Times New Roman" w:hAnsi="Times New Roman" w:cs="Times New Roman"/>
          <w:sz w:val="28"/>
          <w:szCs w:val="28"/>
        </w:rPr>
        <w:t>14</w:t>
      </w:r>
      <w:r w:rsidR="00823C12" w:rsidRPr="00842181">
        <w:rPr>
          <w:rFonts w:ascii="Times New Roman" w:hAnsi="Times New Roman" w:cs="Times New Roman"/>
          <w:sz w:val="28"/>
          <w:szCs w:val="28"/>
        </w:rPr>
        <w:t>.0</w:t>
      </w:r>
      <w:r w:rsidR="0038225B" w:rsidRPr="00842181">
        <w:rPr>
          <w:rFonts w:ascii="Times New Roman" w:hAnsi="Times New Roman" w:cs="Times New Roman"/>
          <w:sz w:val="28"/>
          <w:szCs w:val="28"/>
        </w:rPr>
        <w:t>6</w:t>
      </w:r>
      <w:r w:rsidR="007D3D8C" w:rsidRPr="00842181">
        <w:rPr>
          <w:rFonts w:ascii="Times New Roman" w:hAnsi="Times New Roman" w:cs="Times New Roman"/>
          <w:sz w:val="28"/>
          <w:szCs w:val="28"/>
        </w:rPr>
        <w:t>.202</w:t>
      </w:r>
      <w:r w:rsidR="0038225B" w:rsidRPr="00842181">
        <w:rPr>
          <w:rFonts w:ascii="Times New Roman" w:hAnsi="Times New Roman" w:cs="Times New Roman"/>
          <w:sz w:val="28"/>
          <w:szCs w:val="28"/>
        </w:rPr>
        <w:t>2 № 189</w:t>
      </w:r>
    </w:p>
    <w:p w:rsidR="00956614" w:rsidRPr="00842181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9C8" w:rsidRPr="00842181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181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842181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:rsidR="006559C8" w:rsidRPr="00842181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181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842181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842181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6559C8" w:rsidRPr="00842181">
        <w:rPr>
          <w:rFonts w:ascii="Times New Roman" w:hAnsi="Times New Roman" w:cs="Times New Roman"/>
          <w:b/>
          <w:sz w:val="28"/>
          <w:szCs w:val="28"/>
        </w:rPr>
        <w:t xml:space="preserve">2 год и </w:t>
      </w:r>
    </w:p>
    <w:p w:rsidR="00956614" w:rsidRPr="00842181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181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842181">
        <w:rPr>
          <w:rFonts w:ascii="Times New Roman" w:hAnsi="Times New Roman" w:cs="Times New Roman"/>
          <w:b/>
          <w:sz w:val="28"/>
          <w:szCs w:val="28"/>
        </w:rPr>
        <w:t>202</w:t>
      </w:r>
      <w:r w:rsidRPr="00842181">
        <w:rPr>
          <w:rFonts w:ascii="Times New Roman" w:hAnsi="Times New Roman" w:cs="Times New Roman"/>
          <w:b/>
          <w:sz w:val="28"/>
          <w:szCs w:val="28"/>
        </w:rPr>
        <w:t>3</w:t>
      </w:r>
      <w:r w:rsidR="00956614" w:rsidRPr="0084218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842181">
        <w:rPr>
          <w:rFonts w:ascii="Times New Roman" w:hAnsi="Times New Roman" w:cs="Times New Roman"/>
          <w:b/>
          <w:sz w:val="28"/>
          <w:szCs w:val="28"/>
        </w:rPr>
        <w:t>4</w:t>
      </w:r>
      <w:r w:rsidR="00956614" w:rsidRPr="0084218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56614" w:rsidRPr="00842181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614" w:rsidRPr="00842181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18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842181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842181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842181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842181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842181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842181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3"/>
        <w:gridCol w:w="3965"/>
        <w:gridCol w:w="1135"/>
        <w:gridCol w:w="1133"/>
        <w:gridCol w:w="1098"/>
      </w:tblGrid>
      <w:tr w:rsidR="0038225B" w:rsidRPr="00842181" w:rsidTr="0038225B"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619 685,8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231 843,0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232 068,2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234 835,1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212 867,9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219 036,3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221 899,9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источником которых является налог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агент, за исключением доходов, в 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которых исчисление и уплата налога ос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ществляются в соответствии со статьями 227, 227.1 и 228 Налогового 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181 987,0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185 330,0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183 778,0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от осуществления де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физическими лицами, зарег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стрированными в качестве индивидуал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предпринимателей, нотариусов, зан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частной практикой, адвокатов, учредивших адвокатские кабинеты, и др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лиц, занимающихся частной практикой в соответствии со статьей 227 Налогового кодекса Российской Федер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физическими лицами в соотве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228 Налогового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ходов, полученных физическими лицами, 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ляющимися иностранными гражданами, осущест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ляющими трудовую деятельность по найму на основании патента в соотве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227.1 Налогового кодекса Российской Федер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относящейся к части налоговой базы, превышающей 5 000 000 рублей (за искл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налога на доходы физических лиц с сумм прибыли контролируемой иностра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компании, в том числе фиксированной 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 контролируемой иностранной комп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680,1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РИТОРИИ РОССИЙСКОЙ ФЕДЕР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дукции), производимым на территории Российской Ф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</w:tbl>
    <w:p w:rsidR="0038225B" w:rsidRPr="00842181" w:rsidRDefault="0038225B" w:rsidP="003822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3"/>
        <w:gridCol w:w="3965"/>
        <w:gridCol w:w="1135"/>
        <w:gridCol w:w="1133"/>
        <w:gridCol w:w="1098"/>
      </w:tblGrid>
      <w:tr w:rsidR="0038225B" w:rsidRPr="00842181" w:rsidTr="0038225B">
        <w:trPr>
          <w:tblHeader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бю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местными бюджетами с учетом установленных дифференцированных но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отчислений в местные бюджеты (по нормативам, установленным федерал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торных (инжекторных) двигателей, по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лежащие распределению между бюдж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субъектов Российской Федерации и местными бюджетами с учетом устано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дифференцированных нормат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вов отчи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лений в местные бюджеты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(инжекторных) двигателей, подлеж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тами с учетом установленных дифференцированных нормативов отчи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 (по нормативам, установленным федеральным законом о федеральном бюджете в целях формиров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дорожных фондов субъектов Росси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бильный бензин, подлежащие распред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местные бюдж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субъектов Российской Федерации и местными бюджетами с уч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гонный бензин, подлежащие распред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рованных нормативов отчислений в местные бю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дифференцированных нормативов отчислений в местные бюдж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ральном бюджете в целях формирования 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фондов субъектов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24 387,5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27 206,0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31 656,3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упрощенной системы налогооблож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21 489,3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25 713,6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12 679,3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доходы, уменьшенные на велич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 расходов (в том числе минимальный налог, зачисляемый в бюджеты субъектов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патентной системы налогообл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5 886,0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мый в бюджеты муниципальных районов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5 886,0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2 661,0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 (за исключением Ве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2 661,0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18 975,1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12 935,2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7 156,8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ное пользование государственного и м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имущества (за исключ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имущества бюджетных и автоно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учреждений, а также имущества государственных и муниципальных унитарных предпр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ятий, в том числе казенных)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которые не разграничена и которые расположены в границах сел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 и межселенных территорий муниципальных 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а также средства от продажи права на заключение договоров аренды указанных земел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участков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которые не разграничена и которые расположены в границах горо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поселений, а также средства от 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дажи права на заключение договоров аре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ды указанных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1 900,0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000 1 11 05025 05 0000 120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а также средства от продажи права на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 договоров аренды за земли, находящиеся в собственности муниц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земел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и автономных учрежд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ний)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ставляющего казну муниципальных рай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 исключением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участков)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районов (за искл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чением имущества муниципальных бюджетных и автономных учреждений, а также имущества муниципальных ун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тарных предприятий, в том числе к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зенных)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на уст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эксплуатацию рекламной ко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на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мельном участке)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за пол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жилым помещением муниципал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жилого пом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(плата, внос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мая концессионером </w:t>
            </w:r>
            <w:proofErr w:type="spellStart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 использования (эксплуатации) объекта концессионного 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глашения)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имущества муниципальных бюдже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автономных учреждений, а также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нестационарного торгового объекта, 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положенного на территории Ч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довского района)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ектами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000 1 12 01030 01 0000 120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АЛЬНЫХ И НЕМАТЕРИАЛЬНЫХ 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дящегося в государственной и муниц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 (за исключением движимого имущества бюджетных и 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тономных учреждений, а также имущ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гос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дарственных и муниципальных унитарных предприятий, в том числе к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зенных)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бюджетных и авт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учреждений, а также имущества муниц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унитарных предприятий, в том числе 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зенных), в части реализации основных средств по указанному имущ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собственность на которые не разграничена и которые расположены в границах сельских поселений и межселе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территорий муниц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собственность на которые не разграничена и которые расположены в границах городских пос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Кодексом Российской Федер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об административных правонар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шениях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5 Кодекса Российской Федер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правонарушения, пос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гающие на права граждан, налагаемые мир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6 Кодекса Российской Федер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правонарушения, пос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гающие на здоровье, санитарно-эпидемиологическое благополучие насел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общественную нравственность, нал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гаемые мировыми судьями, комиссиями по 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делам несовершеннолетних и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000 1 16 01073 01 0000 140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7 Кодекса Российской Федер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собственности, налага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ровыми судьями,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11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транспорте, налагаемые мир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000 1 16 01123 01 0000 140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12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дорожного движения, нал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гаемые мир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13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связи и информации, налаг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14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предпринимательской де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и деятельности саморегулиру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организ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налагаемые мировыми судьями, комиссиями по делам несове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15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финансов, налогов и сборов, страхования, рынка ценных бумаг (за 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штрафов, ук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в пункте 6 статьи 46 Бюджетного кодекса Российской Федерации), налагаемые мировыми судь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18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защиты государственной границы Российской Федерации и обесп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режима пребывания ин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странных граждан или лиц без гражданства на терр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рации, налагаемые мировыми судьями, комиссиями по делам 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000 1 16 01193 01 0000 140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19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против порядка управления, налага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судьями, комиссиями по делам несоверше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20 Кодекса Российской Фед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посягающие на общественный пор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и общественную безопасность, налаг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судьями, комиссиями по делам несовершеннолетних и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Кодексом Российской Федерации об адм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правонарушениях, за административные правонарушения в 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и оборота этилового спирта, алк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гольной и спиртосодержащей продукции, а также за адм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нистративные правонарушения порядка ценообразования в части регулир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цен на этиловый спирт, алкогол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и спиртосодержащую продукцию, налагаемые мировыми судь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фов), поступающие в счет погашения з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образовавшейся до 1 января 2020 года, подлежащие зачислению в бю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 муниципального образования по но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мативам, де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ствовавшим в 2019 году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среде, а также пл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тежи, уплачиваемые при добровольном возмещении вреда, причиненного окруж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среде (за исключением вреда, пр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 на особо охраняемых природных территориях, а также вреда, причиненного водным объе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там), подлежащие зачислению в бюджет муниципального образов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387 842,8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382 842,8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200 872,6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172 653,9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14 221,1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188 694,7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180 138,3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9 756,4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</w:tr>
      <w:tr w:rsidR="0038225B" w:rsidRPr="00842181" w:rsidTr="0038225B"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25B" w:rsidRPr="00842181" w:rsidRDefault="0038225B" w:rsidP="00382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25B" w:rsidRPr="00842181" w:rsidRDefault="0038225B" w:rsidP="0038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38225B" w:rsidRPr="00842181" w:rsidRDefault="0038225B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38225B" w:rsidRPr="00842181" w:rsidSect="00B171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35" w:rsidRDefault="00663C35" w:rsidP="00B1714E">
      <w:pPr>
        <w:spacing w:after="0" w:line="240" w:lineRule="auto"/>
      </w:pPr>
      <w:r>
        <w:separator/>
      </w:r>
    </w:p>
  </w:endnote>
  <w:endnote w:type="continuationSeparator" w:id="0">
    <w:p w:rsidR="00663C35" w:rsidRDefault="00663C35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35" w:rsidRDefault="00663C35" w:rsidP="00B1714E">
      <w:pPr>
        <w:spacing w:after="0" w:line="240" w:lineRule="auto"/>
      </w:pPr>
      <w:r>
        <w:separator/>
      </w:r>
    </w:p>
  </w:footnote>
  <w:footnote w:type="continuationSeparator" w:id="0">
    <w:p w:rsidR="00663C35" w:rsidRDefault="00663C35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Content>
      <w:p w:rsidR="0038225B" w:rsidRDefault="003822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181">
          <w:rPr>
            <w:noProof/>
          </w:rPr>
          <w:t>7</w:t>
        </w:r>
        <w:r>
          <w:fldChar w:fldCharType="end"/>
        </w:r>
      </w:p>
    </w:sdtContent>
  </w:sdt>
  <w:p w:rsidR="0038225B" w:rsidRDefault="003822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61CD9"/>
    <w:rsid w:val="00073BF6"/>
    <w:rsid w:val="00086947"/>
    <w:rsid w:val="000E357C"/>
    <w:rsid w:val="001236E6"/>
    <w:rsid w:val="001274A2"/>
    <w:rsid w:val="001857E4"/>
    <w:rsid w:val="00185E7B"/>
    <w:rsid w:val="001A54B8"/>
    <w:rsid w:val="001F6FCE"/>
    <w:rsid w:val="0038225B"/>
    <w:rsid w:val="00417B5D"/>
    <w:rsid w:val="004528CF"/>
    <w:rsid w:val="00462D2D"/>
    <w:rsid w:val="004B6925"/>
    <w:rsid w:val="005116EF"/>
    <w:rsid w:val="00532427"/>
    <w:rsid w:val="005540B4"/>
    <w:rsid w:val="00561FFF"/>
    <w:rsid w:val="005669D4"/>
    <w:rsid w:val="005A0F92"/>
    <w:rsid w:val="005B0324"/>
    <w:rsid w:val="005F2DEF"/>
    <w:rsid w:val="006025E0"/>
    <w:rsid w:val="00620A8B"/>
    <w:rsid w:val="006356B1"/>
    <w:rsid w:val="006446EC"/>
    <w:rsid w:val="006559C8"/>
    <w:rsid w:val="00663C35"/>
    <w:rsid w:val="006F1CE5"/>
    <w:rsid w:val="007D3D8C"/>
    <w:rsid w:val="00823C12"/>
    <w:rsid w:val="00842181"/>
    <w:rsid w:val="00847285"/>
    <w:rsid w:val="00884B69"/>
    <w:rsid w:val="00895C2A"/>
    <w:rsid w:val="00896F98"/>
    <w:rsid w:val="008A75DC"/>
    <w:rsid w:val="00956614"/>
    <w:rsid w:val="00962432"/>
    <w:rsid w:val="00A76838"/>
    <w:rsid w:val="00AE287E"/>
    <w:rsid w:val="00B1714E"/>
    <w:rsid w:val="00B92146"/>
    <w:rsid w:val="00BE75CB"/>
    <w:rsid w:val="00C04824"/>
    <w:rsid w:val="00C36D0A"/>
    <w:rsid w:val="00C92D31"/>
    <w:rsid w:val="00CA4C5C"/>
    <w:rsid w:val="00CE2CCD"/>
    <w:rsid w:val="00D00673"/>
    <w:rsid w:val="00D166D7"/>
    <w:rsid w:val="00D61E30"/>
    <w:rsid w:val="00D7228C"/>
    <w:rsid w:val="00D97A41"/>
    <w:rsid w:val="00DB3016"/>
    <w:rsid w:val="00E42748"/>
    <w:rsid w:val="00E9225B"/>
    <w:rsid w:val="00EB29E1"/>
    <w:rsid w:val="00EC4B8C"/>
    <w:rsid w:val="00EF27E8"/>
    <w:rsid w:val="00F24555"/>
    <w:rsid w:val="00FA6602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44250CA-C7BA-4EAB-8CD3-FBD795C1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38</cp:revision>
  <cp:lastPrinted>2021-12-29T09:01:00Z</cp:lastPrinted>
  <dcterms:created xsi:type="dcterms:W3CDTF">2018-10-22T14:05:00Z</dcterms:created>
  <dcterms:modified xsi:type="dcterms:W3CDTF">2022-06-21T08:04:00Z</dcterms:modified>
</cp:coreProperties>
</file>