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2104BD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="00376EBF" w:rsidRPr="002104BD">
        <w:rPr>
          <w:rFonts w:ascii="Times New Roman" w:hAnsi="Times New Roman" w:cs="Times New Roman"/>
          <w:sz w:val="28"/>
          <w:szCs w:val="28"/>
        </w:rPr>
        <w:tab/>
      </w:r>
      <w:r w:rsidR="00376EBF" w:rsidRPr="002104BD">
        <w:rPr>
          <w:rFonts w:ascii="Times New Roman" w:hAnsi="Times New Roman" w:cs="Times New Roman"/>
          <w:sz w:val="28"/>
          <w:szCs w:val="28"/>
        </w:rPr>
        <w:tab/>
      </w:r>
      <w:r w:rsidR="00376EBF" w:rsidRPr="002104BD">
        <w:rPr>
          <w:rFonts w:ascii="Times New Roman" w:hAnsi="Times New Roman" w:cs="Times New Roman"/>
          <w:sz w:val="28"/>
          <w:szCs w:val="28"/>
        </w:rPr>
        <w:tab/>
      </w:r>
      <w:r w:rsidR="00376EBF" w:rsidRPr="002104BD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5</w:t>
      </w:r>
    </w:p>
    <w:p w:rsidR="002A0070" w:rsidRPr="002104BD" w:rsidRDefault="002A0070" w:rsidP="006230A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2104BD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2104BD" w:rsidRDefault="001220E7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</w:r>
      <w:r w:rsidRPr="002104BD">
        <w:rPr>
          <w:rFonts w:ascii="Times New Roman" w:hAnsi="Times New Roman" w:cs="Times New Roman"/>
          <w:sz w:val="28"/>
          <w:szCs w:val="28"/>
        </w:rPr>
        <w:tab/>
        <w:t xml:space="preserve">   от 14</w:t>
      </w:r>
      <w:r w:rsidR="008D373E" w:rsidRPr="002104BD">
        <w:rPr>
          <w:rFonts w:ascii="Times New Roman" w:hAnsi="Times New Roman" w:cs="Times New Roman"/>
          <w:sz w:val="28"/>
          <w:szCs w:val="28"/>
        </w:rPr>
        <w:t>.0</w:t>
      </w:r>
      <w:r w:rsidRPr="002104BD">
        <w:rPr>
          <w:rFonts w:ascii="Times New Roman" w:hAnsi="Times New Roman" w:cs="Times New Roman"/>
          <w:sz w:val="28"/>
          <w:szCs w:val="28"/>
        </w:rPr>
        <w:t>6</w:t>
      </w:r>
      <w:r w:rsidR="00376EBF" w:rsidRPr="002104BD">
        <w:rPr>
          <w:rFonts w:ascii="Times New Roman" w:hAnsi="Times New Roman" w:cs="Times New Roman"/>
          <w:sz w:val="28"/>
          <w:szCs w:val="28"/>
        </w:rPr>
        <w:t>.202</w:t>
      </w:r>
      <w:r w:rsidRPr="002104BD">
        <w:rPr>
          <w:rFonts w:ascii="Times New Roman" w:hAnsi="Times New Roman" w:cs="Times New Roman"/>
          <w:sz w:val="28"/>
          <w:szCs w:val="28"/>
        </w:rPr>
        <w:t>2 № 189</w:t>
      </w:r>
    </w:p>
    <w:p w:rsidR="00E074DC" w:rsidRPr="002104BD" w:rsidRDefault="00E074DC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EBF" w:rsidRPr="002104BD" w:rsidRDefault="00E074DC" w:rsidP="00E074D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4BD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2104BD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21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BF" w:rsidRPr="002104BD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2104BD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E074DC" w:rsidRPr="002104BD" w:rsidRDefault="00376EBF" w:rsidP="00FE0B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4BD">
        <w:rPr>
          <w:rFonts w:ascii="Times New Roman" w:hAnsi="Times New Roman" w:cs="Times New Roman"/>
          <w:b/>
          <w:sz w:val="28"/>
          <w:szCs w:val="28"/>
        </w:rPr>
        <w:t>р</w:t>
      </w:r>
      <w:r w:rsidR="00E074DC" w:rsidRPr="002104BD">
        <w:rPr>
          <w:rFonts w:ascii="Times New Roman" w:hAnsi="Times New Roman" w:cs="Times New Roman"/>
          <w:b/>
          <w:sz w:val="28"/>
          <w:szCs w:val="28"/>
        </w:rPr>
        <w:t>айона</w:t>
      </w:r>
      <w:r w:rsidRPr="0021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10E" w:rsidRPr="002104BD">
        <w:rPr>
          <w:rFonts w:ascii="Times New Roman" w:hAnsi="Times New Roman" w:cs="Times New Roman"/>
          <w:b/>
          <w:sz w:val="28"/>
          <w:szCs w:val="28"/>
        </w:rPr>
        <w:t>на 202</w:t>
      </w:r>
      <w:r w:rsidRPr="002104BD">
        <w:rPr>
          <w:rFonts w:ascii="Times New Roman" w:hAnsi="Times New Roman" w:cs="Times New Roman"/>
          <w:b/>
          <w:sz w:val="28"/>
          <w:szCs w:val="28"/>
        </w:rPr>
        <w:t>2</w:t>
      </w:r>
      <w:r w:rsidR="005A053C" w:rsidRPr="002104BD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A92540" w:rsidRPr="002104B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A053C" w:rsidRPr="002104BD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Pr="002104BD">
        <w:rPr>
          <w:rFonts w:ascii="Times New Roman" w:hAnsi="Times New Roman" w:cs="Times New Roman"/>
          <w:b/>
          <w:sz w:val="28"/>
          <w:szCs w:val="28"/>
        </w:rPr>
        <w:t>3</w:t>
      </w:r>
      <w:r w:rsidR="00E074DC" w:rsidRPr="002104B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2104BD">
        <w:rPr>
          <w:rFonts w:ascii="Times New Roman" w:hAnsi="Times New Roman" w:cs="Times New Roman"/>
          <w:b/>
          <w:sz w:val="28"/>
          <w:szCs w:val="28"/>
        </w:rPr>
        <w:t>4</w:t>
      </w:r>
      <w:r w:rsidR="00E074DC" w:rsidRPr="002104B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09F8" w:rsidRPr="002104BD" w:rsidRDefault="005109F8" w:rsidP="00510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AB3" w:rsidRPr="002104BD" w:rsidRDefault="00154AB3" w:rsidP="00510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04B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(</w:t>
      </w:r>
      <w:proofErr w:type="spellStart"/>
      <w:r w:rsidRPr="002104BD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2104BD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2104BD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2104BD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4"/>
        <w:gridCol w:w="615"/>
        <w:gridCol w:w="1511"/>
        <w:gridCol w:w="567"/>
        <w:gridCol w:w="1134"/>
        <w:gridCol w:w="1136"/>
        <w:gridCol w:w="1098"/>
      </w:tblGrid>
      <w:tr w:rsidR="002104BD" w:rsidRPr="002104BD" w:rsidTr="001220E7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2104BD" w:rsidRPr="002104BD" w:rsidTr="001220E7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D0F" w:rsidRPr="002104BD" w:rsidRDefault="00C23D0F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63 945,5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77 127,3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79 067,7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лица субъекта Российской Федер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и муниципального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</w:t>
            </w:r>
            <w:bookmarkStart w:id="0" w:name="_GoBack"/>
            <w:bookmarkEnd w:id="0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44 921,6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единиц, осуществляющих переданные отдельные полномочия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40 773,3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Грузинского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</w:tbl>
    <w:p w:rsidR="00C23D0F" w:rsidRPr="002104BD" w:rsidRDefault="00C23D0F" w:rsidP="00C23D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36"/>
        <w:gridCol w:w="424"/>
        <w:gridCol w:w="615"/>
        <w:gridCol w:w="1511"/>
        <w:gridCol w:w="567"/>
        <w:gridCol w:w="1134"/>
        <w:gridCol w:w="1136"/>
        <w:gridCol w:w="1098"/>
      </w:tblGrid>
      <w:tr w:rsidR="002104BD" w:rsidRPr="002104BD" w:rsidTr="00C23D0F">
        <w:trPr>
          <w:tblHeader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C23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D0F" w:rsidRPr="002104BD" w:rsidRDefault="00C23D0F" w:rsidP="00FD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Трегубовского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датов в присяжные заседатели федерал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общей юрисдикции в Росси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ганов финансового (финансово - бю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жетного) надзора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предс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дателя Контрольно-счетной палаты Адм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Чудовского муниципального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14 142,9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25 062,8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27 003,9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«Информатизация 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«Информатизация Чудовского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МКУ «Единая дежурно-диспетчерская и транспортно-хозяйственная служба 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министрации Чудовского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обследованию мест массового  отдыха  жителей поселений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сфере государственной регистрации актов гражданского состояния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9 200,5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животных, их лечению, защите населения от болезней, общих для человека и живо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части приведения скотомогильников (биотермических ям) на территории Но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области в соответствие с вет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ринарно-санитарными правилами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лении деятельности по обращению с 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агропромышленного комплекса в 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муниципальной 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выполненных работ, связанных с осуществлением регулярных перевозок автомобильным транспортом по регулир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емым тарифам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«Дорожная деятельность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 общего пользования местного знач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дорожных фондов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формирование 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дорожных фондов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Грузинского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Трегубо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осущест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 Чудо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среднего предпринимательства в Чудо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климата для развития предпр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и популяризации предпр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нимательской деятельности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марок, конкурсов в сфере торговли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 - имуществе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земельным участкам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муниципальному имуществу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 Грузинского сельского п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Трегубовского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внесение изменений в документы территориального 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планирования Успенского сельского пос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128 737,1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106 930,9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 - имуществе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106 930,9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доставке счетов-квитанций по плате за найм жилья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102 674,3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переселение граждан из ав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рийного жилищного фонда за счет средств государственной корпорации - Фонда 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реформированию жилищно-коммунального хозяйства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переселение граждан из ав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рийного жилищного фонда за счет средств областного бюджета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переселение граждан из аварийного 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лищного фонда, расположенного на терр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Чудовского муниципального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6748S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21 097,2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 - имуществе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21 097,2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 на организацию водоснабжения и водоотв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обслуживанию и ремонту сетей газоснабжения и газораспределения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«Чудовский водоканал» на погашение пр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сроченной кредиторской задолженности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коммерческих организаций), индивид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 предпринимателям, физическим лицам - производителям товаров, работ,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Трегубовского сел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вклад участников в им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ООО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«МПГ»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Чудовского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2021-2023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производственного экологического мониторинга в пострекультивационный период после завершения работ по рекул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тивации земельного участка, загрязненн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в результате расположения на нем об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размещения отходов, в урочище «И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аков Хутор»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298 765,2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487 239,4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240 949,2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87 435,3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87 435,3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87 435,3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Финансовое обеспечение деятельности 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учреждений по пред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75 371,9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46 828,6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42 431,7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расходов, связа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увеличением норматива финансир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питания отдельных категорий об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в образовательных организац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реализующих основную общеобразов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тельную программу дошкольного образ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частичную компенсацию расходов, связанных с ув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личением стоимости питания обучающи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образовательных организациях, реал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зующих основную общеобразовательную программу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компе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сацию расходов, связанных с увеличением стоимости питания обучающихся в 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реализующих основную общеобразовательную програ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S6220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д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172 231,6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172 231,6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172 231,6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решений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проектных и изыскательских работ на объектах образ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82 781,7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16 080,8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66 700,9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55 601,2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67 001,8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муниципальных общеобразов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(источником фина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обеспечения которых является иной межбюджетный трансферт из федеральн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организациями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титеррористической и антикриминальной безопасности муниципальных дошкольных образовательных организаций,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муниципальных организаций допо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бесплатной перевозки обучающихся общеобразовательных организаций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и городского округа на организацию бесплатного горячего питания обуча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муниципальных образовател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и (или) о квалификации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 образовательными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на организацию бе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обучающихся общео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новых мест в общеобр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 и поселках г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типа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новых мест в общеобр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 и поселках г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типа (сверх соглашения)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гуман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муниципальных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деятельности центров образования цифрового и гуманитарного профилей в общеобразовательных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обеспечение деятельности центров образования 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логической направленностей в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области, расположенных в сельской местности и малых городах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зовательная среда»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внедрения и функцион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целевой модели цифровой образ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вательной среды в общеобразовательных муниципальных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функционирования цел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модели цифровой образовательной среды в рамках эксперимента по модерн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начального общего, основного 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22 877,9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муниципальных учреждений дополнител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выполн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указов Президента Российской Фед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части повышения заработной пл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педагогическим работникам 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Е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функционирования новых мест в образовательных организ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для реализации дополнительных 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щеразвивающих программ всех направл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культуры, туризма и спорта Чудовского муниципального района на 2022-2024 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17 413,7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и повышение квалификации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5 042,5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«Развитие образования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ализацию молодежи, развитию потенциала молодежи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молодежной п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воспитания населения района и допризывной подготовки молодежи к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енной службе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области увековечения памяти погибших при защите Отечества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02 6 00 70660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наркомании и завис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мости от других психоактивных 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ществ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среди молодежи по профилактике нарк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 и других психоактивных веществ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экстремизма в Чудовском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11 093,9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муниципальных образовательных орган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предоставление гражд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нам, заключившим договор о целевом об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чении, мер материального стимулирования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01 0 00 00810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Оказание социальной поддержки 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69 546,7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60 143,4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60 143,4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59 993,4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народного творчества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но-библиографического обслуживания населения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культуры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(модернизация библи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в части комплектования книжных фо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библиотек муниципальных образов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государственных общедоступных библиотек)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(мероприятия по моде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искусств по видам искусств)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(мероприятия по моде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искусств по видам искусств) (сверх уро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ня, предусмотренного соглашением)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культуры»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пенсацию дополнительных расходов на повышение оплаты труда работников 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33 195,4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28 413,8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28 410,9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 лицам, замещавшим муниципальные должности, пенсии за выслугу лет лицам, замещавшим должности муниципальной службы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24 239,3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27 477,4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27 477,4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шением)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 молодым семьям на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(строительство) жилья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29 986,6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ственного и муниципального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«Управл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 осуществления бюджетного пр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цесса, управление муниципальным до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гом Чудовского муниципального рай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 и муниципальных 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17 946,7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2021-2023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D85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дополн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вклад в имуществ</w:t>
            </w:r>
            <w:proofErr w:type="gramStart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ООО</w:t>
            </w:r>
            <w:proofErr w:type="gramEnd"/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5432"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</w:t>
            </w:r>
            <w:r w:rsidR="00D85432"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бюджету городского поселения город Ч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финанс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мероприятий по перес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граждан из аварийного жилищного фонда бюджету городского поселения г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 Чудово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софина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сирование расходов по капитальному р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сетей централизованного водосна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жения, объектов водоподготовки и подачи воды бюджету городского поселения город Чудово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24 6 00 00101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04BD" w:rsidRPr="002104BD" w:rsidTr="001220E7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653 801,8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E7" w:rsidRPr="002104BD" w:rsidRDefault="001220E7" w:rsidP="0012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</w:tbl>
    <w:p w:rsidR="001220E7" w:rsidRPr="002104BD" w:rsidRDefault="001220E7" w:rsidP="00510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220E7" w:rsidRPr="002104BD" w:rsidSect="009B1E4D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5D5" w:rsidRDefault="008145D5" w:rsidP="009B1E4D">
      <w:pPr>
        <w:spacing w:after="0" w:line="240" w:lineRule="auto"/>
      </w:pPr>
      <w:r>
        <w:separator/>
      </w:r>
    </w:p>
  </w:endnote>
  <w:endnote w:type="continuationSeparator" w:id="0">
    <w:p w:rsidR="008145D5" w:rsidRDefault="008145D5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5D5" w:rsidRDefault="008145D5" w:rsidP="009B1E4D">
      <w:pPr>
        <w:spacing w:after="0" w:line="240" w:lineRule="auto"/>
      </w:pPr>
      <w:r>
        <w:separator/>
      </w:r>
    </w:p>
  </w:footnote>
  <w:footnote w:type="continuationSeparator" w:id="0">
    <w:p w:rsidR="008145D5" w:rsidRDefault="008145D5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1220E7" w:rsidRDefault="001220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4BD">
          <w:rPr>
            <w:noProof/>
          </w:rPr>
          <w:t>20</w:t>
        </w:r>
        <w:r>
          <w:fldChar w:fldCharType="end"/>
        </w:r>
      </w:p>
    </w:sdtContent>
  </w:sdt>
  <w:p w:rsidR="001220E7" w:rsidRDefault="001220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06658"/>
    <w:rsid w:val="000176F9"/>
    <w:rsid w:val="00030194"/>
    <w:rsid w:val="000344B7"/>
    <w:rsid w:val="00103C08"/>
    <w:rsid w:val="00103F5E"/>
    <w:rsid w:val="00113A1C"/>
    <w:rsid w:val="001220E7"/>
    <w:rsid w:val="001274A2"/>
    <w:rsid w:val="00154AB3"/>
    <w:rsid w:val="00171BCF"/>
    <w:rsid w:val="001857E4"/>
    <w:rsid w:val="001A54B8"/>
    <w:rsid w:val="001C5857"/>
    <w:rsid w:val="001C5935"/>
    <w:rsid w:val="002104BD"/>
    <w:rsid w:val="002118ED"/>
    <w:rsid w:val="0023355C"/>
    <w:rsid w:val="002A0070"/>
    <w:rsid w:val="002A1893"/>
    <w:rsid w:val="002C5F0E"/>
    <w:rsid w:val="002F553F"/>
    <w:rsid w:val="00302D9E"/>
    <w:rsid w:val="00313709"/>
    <w:rsid w:val="003166AA"/>
    <w:rsid w:val="00346F31"/>
    <w:rsid w:val="00357BD9"/>
    <w:rsid w:val="00376EBF"/>
    <w:rsid w:val="003A7B8E"/>
    <w:rsid w:val="00423EF5"/>
    <w:rsid w:val="0045191E"/>
    <w:rsid w:val="004528CF"/>
    <w:rsid w:val="004B6925"/>
    <w:rsid w:val="004C3F7E"/>
    <w:rsid w:val="004F3302"/>
    <w:rsid w:val="00503876"/>
    <w:rsid w:val="005109F8"/>
    <w:rsid w:val="00521440"/>
    <w:rsid w:val="00524E81"/>
    <w:rsid w:val="0055161A"/>
    <w:rsid w:val="00592ED6"/>
    <w:rsid w:val="005A053C"/>
    <w:rsid w:val="0060054B"/>
    <w:rsid w:val="006013B6"/>
    <w:rsid w:val="006045D4"/>
    <w:rsid w:val="006230A2"/>
    <w:rsid w:val="006F1CE5"/>
    <w:rsid w:val="006F2C12"/>
    <w:rsid w:val="007025F8"/>
    <w:rsid w:val="00727E3A"/>
    <w:rsid w:val="007667C2"/>
    <w:rsid w:val="0079029E"/>
    <w:rsid w:val="007A2F63"/>
    <w:rsid w:val="007C22BC"/>
    <w:rsid w:val="007C66CF"/>
    <w:rsid w:val="007C78C4"/>
    <w:rsid w:val="007F3664"/>
    <w:rsid w:val="008145D5"/>
    <w:rsid w:val="00817408"/>
    <w:rsid w:val="00883C71"/>
    <w:rsid w:val="00884B69"/>
    <w:rsid w:val="00895426"/>
    <w:rsid w:val="008B010E"/>
    <w:rsid w:val="008C7D55"/>
    <w:rsid w:val="008D373E"/>
    <w:rsid w:val="009266CC"/>
    <w:rsid w:val="0093315B"/>
    <w:rsid w:val="009B1E4D"/>
    <w:rsid w:val="009D6B09"/>
    <w:rsid w:val="00A03840"/>
    <w:rsid w:val="00A05714"/>
    <w:rsid w:val="00A23821"/>
    <w:rsid w:val="00A92540"/>
    <w:rsid w:val="00AD34A1"/>
    <w:rsid w:val="00AE287E"/>
    <w:rsid w:val="00AF5A8A"/>
    <w:rsid w:val="00B143E8"/>
    <w:rsid w:val="00B428AF"/>
    <w:rsid w:val="00BC2FED"/>
    <w:rsid w:val="00BF10F0"/>
    <w:rsid w:val="00C04824"/>
    <w:rsid w:val="00C23D0F"/>
    <w:rsid w:val="00C410D2"/>
    <w:rsid w:val="00C556D7"/>
    <w:rsid w:val="00C81D8D"/>
    <w:rsid w:val="00C92D31"/>
    <w:rsid w:val="00CC445F"/>
    <w:rsid w:val="00D14F16"/>
    <w:rsid w:val="00D61E30"/>
    <w:rsid w:val="00D66B3F"/>
    <w:rsid w:val="00D77C84"/>
    <w:rsid w:val="00D85432"/>
    <w:rsid w:val="00D93236"/>
    <w:rsid w:val="00D97A41"/>
    <w:rsid w:val="00DB3016"/>
    <w:rsid w:val="00DD0DAB"/>
    <w:rsid w:val="00E074DC"/>
    <w:rsid w:val="00E406B1"/>
    <w:rsid w:val="00E42748"/>
    <w:rsid w:val="00E7060C"/>
    <w:rsid w:val="00E81DCA"/>
    <w:rsid w:val="00ED7806"/>
    <w:rsid w:val="00EF6F9C"/>
    <w:rsid w:val="00F17555"/>
    <w:rsid w:val="00F225F5"/>
    <w:rsid w:val="00F66748"/>
    <w:rsid w:val="00F9046C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154A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8">
    <w:name w:val="xl118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154A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8">
    <w:name w:val="xl118"/>
    <w:basedOn w:val="a"/>
    <w:rsid w:val="001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1B02-5D3A-4A9D-AF18-425530019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8998</Words>
  <Characters>51289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76</cp:revision>
  <cp:lastPrinted>2021-12-29T09:03:00Z</cp:lastPrinted>
  <dcterms:created xsi:type="dcterms:W3CDTF">2018-10-23T07:50:00Z</dcterms:created>
  <dcterms:modified xsi:type="dcterms:W3CDTF">2022-06-21T11:53:00Z</dcterms:modified>
</cp:coreProperties>
</file>