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DD4" w:rsidRPr="00EE6585" w:rsidRDefault="007174DC" w:rsidP="00EE6585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6585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EE6585" w:rsidRDefault="00EE6585" w:rsidP="00EE6585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E6585">
        <w:rPr>
          <w:rFonts w:ascii="Times New Roman" w:hAnsi="Times New Roman" w:cs="Times New Roman"/>
          <w:b/>
          <w:sz w:val="28"/>
          <w:szCs w:val="28"/>
        </w:rPr>
        <w:t xml:space="preserve">к проекту </w:t>
      </w:r>
      <w:r>
        <w:rPr>
          <w:rFonts w:ascii="Times New Roman" w:hAnsi="Times New Roman" w:cs="Times New Roman"/>
          <w:b/>
          <w:sz w:val="28"/>
          <w:szCs w:val="28"/>
        </w:rPr>
        <w:t>решения  Думы Чудовского муниципального района «О внесении изменений</w:t>
      </w:r>
      <w:r w:rsidRPr="00EE6585">
        <w:rPr>
          <w:rFonts w:ascii="Times New Roman" w:hAnsi="Times New Roman" w:cs="Times New Roman"/>
          <w:b/>
          <w:sz w:val="28"/>
          <w:szCs w:val="28"/>
        </w:rPr>
        <w:t xml:space="preserve"> в  Порядок предоставления и методики распределения иных межбюджетных трансфертов из бюджета Чудовского муниципального района бюджетам сельских поселений на осуществление части полномочий по утверждению генерального плана поселения, правил землепользования и застройки, утверждение подготовленной на основе генерального плана поселения документации по планировке территории, утверждение местных нормативов градостроительного проектирования поселения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proofErr w:type="gramEnd"/>
    </w:p>
    <w:p w:rsidR="00EE6585" w:rsidRDefault="00EE6585" w:rsidP="00EE65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6585" w:rsidRDefault="00EE6585" w:rsidP="008E68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Представленным проектом предлагается внести изменения в </w:t>
      </w:r>
      <w:r w:rsidRPr="00EE6585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орядок предоставления и методику</w:t>
      </w:r>
      <w:r w:rsidRPr="00EE6585">
        <w:rPr>
          <w:rFonts w:ascii="Times New Roman" w:hAnsi="Times New Roman" w:cs="Times New Roman"/>
          <w:sz w:val="28"/>
          <w:szCs w:val="28"/>
        </w:rPr>
        <w:t xml:space="preserve"> распределения иных межбюджетных трансфертов из бюджета Чудовского муниципального района бюджетам сельских поселений на осуществление части полномочий по утверждению генерального плана поселения, правил землепользования и застройки, утверждение подготовленной на основе генерального плана поселения документации по планировке территории, утверждение местных нормативов градостроите</w:t>
      </w:r>
      <w:r>
        <w:rPr>
          <w:rFonts w:ascii="Times New Roman" w:hAnsi="Times New Roman" w:cs="Times New Roman"/>
          <w:sz w:val="28"/>
          <w:szCs w:val="28"/>
        </w:rPr>
        <w:t>льного проектирования поселения.</w:t>
      </w:r>
      <w:proofErr w:type="gramEnd"/>
    </w:p>
    <w:p w:rsidR="00EE6585" w:rsidRDefault="00EE6585" w:rsidP="008E68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Да</w:t>
      </w:r>
      <w:r w:rsidR="008E6815">
        <w:rPr>
          <w:rFonts w:ascii="Times New Roman" w:hAnsi="Times New Roman" w:cs="Times New Roman"/>
          <w:sz w:val="28"/>
          <w:szCs w:val="28"/>
        </w:rPr>
        <w:t>нные изменения вносятся в связи</w:t>
      </w:r>
      <w:r>
        <w:rPr>
          <w:rFonts w:ascii="Times New Roman" w:hAnsi="Times New Roman" w:cs="Times New Roman"/>
          <w:sz w:val="28"/>
          <w:szCs w:val="28"/>
        </w:rPr>
        <w:t xml:space="preserve"> с необходимостью выделения </w:t>
      </w:r>
      <w:r w:rsidR="00C66A5F">
        <w:rPr>
          <w:rFonts w:ascii="Times New Roman" w:hAnsi="Times New Roman" w:cs="Times New Roman"/>
          <w:sz w:val="28"/>
          <w:szCs w:val="28"/>
        </w:rPr>
        <w:t xml:space="preserve">  Грузинскому и Трегубовскому сельским поселениям</w:t>
      </w:r>
      <w:r>
        <w:rPr>
          <w:rFonts w:ascii="Times New Roman" w:hAnsi="Times New Roman" w:cs="Times New Roman"/>
          <w:sz w:val="28"/>
          <w:szCs w:val="28"/>
        </w:rPr>
        <w:t xml:space="preserve"> дополнительных ассигнований на выполнение работ по приведению градостроительной документации в соответствие с требованиями законодательства Российской Федерации.</w:t>
      </w:r>
      <w:proofErr w:type="gramEnd"/>
      <w:r w:rsidR="00C66A5F">
        <w:rPr>
          <w:rFonts w:ascii="Times New Roman" w:hAnsi="Times New Roman" w:cs="Times New Roman"/>
          <w:sz w:val="28"/>
          <w:szCs w:val="28"/>
        </w:rPr>
        <w:t xml:space="preserve"> Основанием для выделения дополнительных ассигнований являются письменные заявки сельских поселений.</w:t>
      </w:r>
    </w:p>
    <w:p w:rsidR="00C66A5F" w:rsidRDefault="00C66A5F" w:rsidP="008E68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Общая сумма иных межбюджетных трансфертов составит 340,0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 том числе Грузинскому сельскому поселению -100,0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Трегубовскому сельскому поселению – 240,0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8E681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6815" w:rsidRDefault="008E6815" w:rsidP="008E6815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8E6815" w:rsidRDefault="008E6815" w:rsidP="008E6815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8E6815" w:rsidRDefault="008E6815" w:rsidP="008E6815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8E6815" w:rsidRDefault="008E6815" w:rsidP="008E6815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E6815" w:rsidRPr="008E6815" w:rsidRDefault="008E6815" w:rsidP="008E681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 комитета финансов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М.Б. Можжухина</w:t>
      </w:r>
    </w:p>
    <w:sectPr w:rsidR="008E6815" w:rsidRPr="008E68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4DC"/>
    <w:rsid w:val="007174DC"/>
    <w:rsid w:val="008E6815"/>
    <w:rsid w:val="00C66A5F"/>
    <w:rsid w:val="00EE6585"/>
    <w:rsid w:val="00FD5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40C93D-6709-4E0C-96FA-1F1C670F2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П. Белинская</dc:creator>
  <cp:lastModifiedBy>Ольга П. Белинская</cp:lastModifiedBy>
  <cp:revision>3</cp:revision>
  <dcterms:created xsi:type="dcterms:W3CDTF">2024-08-01T07:02:00Z</dcterms:created>
  <dcterms:modified xsi:type="dcterms:W3CDTF">2024-08-01T07:21:00Z</dcterms:modified>
</cp:coreProperties>
</file>